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668F640" w14:textId="77777777" w:rsidR="00E524F9" w:rsidRPr="00B31D64" w:rsidRDefault="00E524F9" w:rsidP="00E524F9">
      <w:pPr>
        <w:ind w:left="142"/>
        <w:rPr>
          <w:rFonts w:ascii="Poppins" w:hAnsi="Poppins" w:cs="Poppins"/>
        </w:rPr>
      </w:pPr>
    </w:p>
    <w:p w14:paraId="34D7F987" w14:textId="77777777" w:rsidR="009C50EA" w:rsidRPr="00B31D64" w:rsidRDefault="009C50EA" w:rsidP="009C50EA">
      <w:pPr>
        <w:jc w:val="center"/>
        <w:rPr>
          <w:rFonts w:ascii="Poppins" w:hAnsi="Poppins" w:cs="Poppins"/>
          <w:b/>
          <w:bCs/>
          <w:sz w:val="24"/>
          <w:szCs w:val="24"/>
          <w:u w:val="single"/>
        </w:rPr>
      </w:pPr>
    </w:p>
    <w:p w14:paraId="5C8C7D4B" w14:textId="77777777" w:rsidR="009C50EA" w:rsidRPr="00B31D64" w:rsidRDefault="009C50EA" w:rsidP="009C50EA">
      <w:pPr>
        <w:jc w:val="center"/>
        <w:rPr>
          <w:rFonts w:ascii="Poppins" w:hAnsi="Poppins" w:cs="Poppins"/>
          <w:b/>
          <w:bCs/>
          <w:sz w:val="24"/>
          <w:szCs w:val="24"/>
          <w:u w:val="single"/>
        </w:rPr>
      </w:pPr>
      <w:bookmarkStart w:id="0" w:name="_Hlk161139675"/>
      <w:r w:rsidRPr="00B31D64">
        <w:rPr>
          <w:rFonts w:ascii="Poppins" w:hAnsi="Poppins" w:cs="Poppins"/>
          <w:b/>
          <w:bCs/>
          <w:sz w:val="24"/>
          <w:szCs w:val="24"/>
          <w:u w:val="single"/>
        </w:rPr>
        <w:t xml:space="preserve">Regulamin stoiska narodowego w ramach projektu Umiędzynarodowienia MŚP – BRAND HUB, finansowanego z działania 2.26 w ramach Programu Fundusze Europejskie dla Nowoczesnej Gospodarki 2021-2027 (FENG), </w:t>
      </w:r>
      <w:r w:rsidRPr="00B31D64">
        <w:rPr>
          <w:rFonts w:ascii="Poppins" w:hAnsi="Poppins" w:cs="Poppins"/>
          <w:b/>
          <w:bCs/>
          <w:sz w:val="24"/>
          <w:szCs w:val="24"/>
          <w:u w:val="single"/>
        </w:rPr>
        <w:br/>
        <w:t>dla sektora lotniczo-kosmicznego</w:t>
      </w:r>
      <w:bookmarkEnd w:id="0"/>
    </w:p>
    <w:p w14:paraId="3AEB9339" w14:textId="77777777" w:rsidR="009C50EA" w:rsidRPr="00B31D64" w:rsidRDefault="009C50EA" w:rsidP="00E524F9">
      <w:pPr>
        <w:jc w:val="center"/>
        <w:rPr>
          <w:rFonts w:ascii="Poppins" w:hAnsi="Poppins" w:cs="Poppins"/>
          <w:b/>
          <w:bCs/>
          <w:sz w:val="24"/>
          <w:szCs w:val="24"/>
          <w:u w:val="single"/>
        </w:rPr>
      </w:pPr>
    </w:p>
    <w:p w14:paraId="03BBBBC3" w14:textId="6BDDE6C9" w:rsidR="00E524F9" w:rsidRPr="00B31D64" w:rsidRDefault="00E524F9" w:rsidP="00E524F9">
      <w:pPr>
        <w:jc w:val="center"/>
        <w:rPr>
          <w:rFonts w:ascii="Poppins" w:hAnsi="Poppins" w:cs="Poppins"/>
        </w:rPr>
      </w:pPr>
      <w:r w:rsidRPr="00B31D64">
        <w:rPr>
          <w:rFonts w:ascii="Poppins" w:hAnsi="Poppins" w:cs="Poppins"/>
          <w:b/>
          <w:bCs/>
          <w:sz w:val="24"/>
          <w:szCs w:val="24"/>
          <w:u w:val="single"/>
        </w:rPr>
        <w:t xml:space="preserve">Space Tech Expo w </w:t>
      </w:r>
      <w:proofErr w:type="spellStart"/>
      <w:r w:rsidRPr="00B31D64">
        <w:rPr>
          <w:rFonts w:ascii="Poppins" w:hAnsi="Poppins" w:cs="Poppins"/>
          <w:b/>
          <w:bCs/>
          <w:sz w:val="24"/>
          <w:szCs w:val="24"/>
          <w:u w:val="single"/>
        </w:rPr>
        <w:t>Bremen</w:t>
      </w:r>
      <w:proofErr w:type="spellEnd"/>
      <w:r w:rsidRPr="00B31D64">
        <w:rPr>
          <w:rFonts w:ascii="Poppins" w:hAnsi="Poppins" w:cs="Poppins"/>
          <w:b/>
          <w:bCs/>
          <w:sz w:val="24"/>
          <w:szCs w:val="24"/>
          <w:u w:val="single"/>
        </w:rPr>
        <w:t>, 17-19 listopada 2026 r.</w:t>
      </w:r>
    </w:p>
    <w:p w14:paraId="541ED864" w14:textId="77777777" w:rsidR="00E524F9" w:rsidRPr="00B31D64" w:rsidRDefault="00E524F9" w:rsidP="00E524F9">
      <w:pPr>
        <w:jc w:val="center"/>
        <w:rPr>
          <w:rFonts w:ascii="Poppins" w:hAnsi="Poppins" w:cs="Poppins"/>
          <w:b/>
          <w:sz w:val="20"/>
          <w:szCs w:val="20"/>
        </w:rPr>
      </w:pPr>
    </w:p>
    <w:p w14:paraId="3E606924" w14:textId="77777777" w:rsidR="00E524F9" w:rsidRPr="00B31D64" w:rsidRDefault="00E524F9" w:rsidP="00E524F9">
      <w:pPr>
        <w:jc w:val="center"/>
        <w:rPr>
          <w:rFonts w:ascii="Poppins" w:hAnsi="Poppins" w:cs="Poppins"/>
          <w:b/>
          <w:sz w:val="20"/>
          <w:szCs w:val="20"/>
        </w:rPr>
      </w:pPr>
      <w:r w:rsidRPr="00B31D64">
        <w:rPr>
          <w:rFonts w:ascii="Poppins" w:hAnsi="Poppins" w:cs="Poppins"/>
          <w:b/>
          <w:sz w:val="20"/>
          <w:szCs w:val="20"/>
        </w:rPr>
        <w:t xml:space="preserve">§ 1 </w:t>
      </w:r>
    </w:p>
    <w:p w14:paraId="13AE6ABD" w14:textId="77777777" w:rsidR="00E524F9" w:rsidRPr="00B31D64" w:rsidRDefault="00E524F9" w:rsidP="00E524F9">
      <w:pPr>
        <w:jc w:val="center"/>
        <w:rPr>
          <w:rFonts w:ascii="Poppins" w:hAnsi="Poppins" w:cs="Poppins"/>
          <w:b/>
          <w:sz w:val="20"/>
          <w:szCs w:val="20"/>
        </w:rPr>
      </w:pPr>
      <w:r w:rsidRPr="00B31D64">
        <w:rPr>
          <w:rFonts w:ascii="Poppins" w:hAnsi="Poppins" w:cs="Poppins"/>
          <w:b/>
          <w:sz w:val="20"/>
          <w:szCs w:val="20"/>
        </w:rPr>
        <w:t>Podstawowe definicje</w:t>
      </w:r>
    </w:p>
    <w:p w14:paraId="25419447" w14:textId="77777777" w:rsidR="00E524F9" w:rsidRPr="00B31D64" w:rsidRDefault="00E524F9" w:rsidP="00E524F9">
      <w:pPr>
        <w:jc w:val="center"/>
        <w:rPr>
          <w:rFonts w:ascii="Poppins" w:hAnsi="Poppins" w:cs="Poppins"/>
          <w:b/>
          <w:sz w:val="20"/>
          <w:szCs w:val="20"/>
        </w:rPr>
      </w:pPr>
    </w:p>
    <w:p w14:paraId="5FE2236F" w14:textId="77777777" w:rsidR="00E524F9" w:rsidRPr="00B31D64" w:rsidRDefault="00E524F9" w:rsidP="00E524F9">
      <w:pPr>
        <w:rPr>
          <w:rFonts w:ascii="Poppins" w:hAnsi="Poppins" w:cs="Poppins"/>
          <w:b/>
          <w:sz w:val="20"/>
          <w:szCs w:val="20"/>
        </w:rPr>
      </w:pPr>
      <w:r w:rsidRPr="00B31D64">
        <w:rPr>
          <w:rFonts w:ascii="Poppins" w:hAnsi="Poppins" w:cs="Poppins"/>
          <w:b/>
          <w:sz w:val="20"/>
          <w:szCs w:val="20"/>
        </w:rPr>
        <w:t>Ilekroć w treści niniejszego Regulaminu mowa jest o poniższych określeniach, rozumiane są one jako:</w:t>
      </w:r>
    </w:p>
    <w:p w14:paraId="017649A5" w14:textId="77777777" w:rsidR="00E524F9" w:rsidRPr="00B31D64" w:rsidRDefault="00E524F9" w:rsidP="00E524F9">
      <w:pPr>
        <w:pStyle w:val="Stopka"/>
        <w:rPr>
          <w:rFonts w:ascii="Poppins" w:hAnsi="Poppins" w:cs="Poppins"/>
          <w:sz w:val="20"/>
          <w:szCs w:val="20"/>
        </w:rPr>
      </w:pPr>
    </w:p>
    <w:p w14:paraId="31F3FD22" w14:textId="77777777" w:rsidR="00E524F9" w:rsidRPr="00B31D64" w:rsidRDefault="00E524F9" w:rsidP="00E524F9">
      <w:pPr>
        <w:pStyle w:val="Akapitzlist"/>
        <w:numPr>
          <w:ilvl w:val="0"/>
          <w:numId w:val="1"/>
        </w:numPr>
        <w:jc w:val="both"/>
        <w:rPr>
          <w:rFonts w:ascii="Poppins" w:hAnsi="Poppins" w:cs="Poppins"/>
          <w:sz w:val="20"/>
          <w:szCs w:val="20"/>
        </w:rPr>
      </w:pPr>
      <w:r w:rsidRPr="00B31D64">
        <w:rPr>
          <w:rFonts w:ascii="Poppins" w:hAnsi="Poppins" w:cs="Poppins"/>
          <w:b/>
          <w:bCs/>
          <w:sz w:val="20"/>
          <w:szCs w:val="20"/>
        </w:rPr>
        <w:t xml:space="preserve">Regulamin </w:t>
      </w:r>
      <w:r w:rsidRPr="00B31D64">
        <w:rPr>
          <w:rFonts w:ascii="Poppins" w:hAnsi="Poppins" w:cs="Poppins"/>
          <w:sz w:val="20"/>
          <w:szCs w:val="20"/>
        </w:rPr>
        <w:t>– niniejszy regulamin</w:t>
      </w:r>
      <w:r w:rsidRPr="00B31D64">
        <w:rPr>
          <w:rFonts w:ascii="Poppins" w:hAnsi="Poppins" w:cs="Poppins"/>
          <w:b/>
          <w:bCs/>
          <w:sz w:val="20"/>
          <w:szCs w:val="20"/>
        </w:rPr>
        <w:t>;</w:t>
      </w:r>
    </w:p>
    <w:p w14:paraId="7842D20C" w14:textId="77777777" w:rsidR="00E524F9" w:rsidRPr="00B31D64" w:rsidRDefault="00E524F9" w:rsidP="00E524F9">
      <w:pPr>
        <w:pStyle w:val="Akapitzlist"/>
        <w:numPr>
          <w:ilvl w:val="0"/>
          <w:numId w:val="1"/>
        </w:numPr>
        <w:jc w:val="both"/>
        <w:rPr>
          <w:rFonts w:ascii="Poppins" w:hAnsi="Poppins" w:cs="Poppins"/>
          <w:sz w:val="20"/>
          <w:szCs w:val="20"/>
        </w:rPr>
      </w:pPr>
      <w:r w:rsidRPr="00B31D64">
        <w:rPr>
          <w:rFonts w:ascii="Poppins" w:hAnsi="Poppins" w:cs="Poppins"/>
          <w:b/>
          <w:bCs/>
          <w:sz w:val="20"/>
          <w:szCs w:val="20"/>
        </w:rPr>
        <w:t>POLSA/Agencja</w:t>
      </w:r>
      <w:r w:rsidRPr="00B31D64">
        <w:rPr>
          <w:rFonts w:ascii="Poppins" w:hAnsi="Poppins" w:cs="Poppins"/>
          <w:sz w:val="20"/>
          <w:szCs w:val="20"/>
        </w:rPr>
        <w:t xml:space="preserve"> – Polska Agencja Kosmiczna, z siedzibą w Gdańsku, ul. Trzy Lipy 3, 80-172 Gdańsk;</w:t>
      </w:r>
    </w:p>
    <w:p w14:paraId="5ECE8F89" w14:textId="77777777" w:rsidR="009C50EA" w:rsidRPr="00B31D64" w:rsidRDefault="009C50EA" w:rsidP="009C50EA">
      <w:pPr>
        <w:pStyle w:val="Akapitzlist"/>
        <w:numPr>
          <w:ilvl w:val="0"/>
          <w:numId w:val="1"/>
        </w:numPr>
        <w:rPr>
          <w:rFonts w:ascii="Poppins" w:hAnsi="Poppins" w:cs="Poppins"/>
          <w:sz w:val="20"/>
          <w:szCs w:val="20"/>
        </w:rPr>
      </w:pPr>
      <w:r w:rsidRPr="00B31D64">
        <w:rPr>
          <w:rFonts w:ascii="Poppins" w:hAnsi="Poppins" w:cs="Poppins"/>
          <w:b/>
          <w:bCs/>
          <w:sz w:val="20"/>
          <w:szCs w:val="20"/>
        </w:rPr>
        <w:t>Projekt</w:t>
      </w:r>
      <w:r w:rsidRPr="00B31D64">
        <w:rPr>
          <w:rFonts w:ascii="Poppins" w:hAnsi="Poppins" w:cs="Poppins"/>
          <w:sz w:val="20"/>
          <w:szCs w:val="20"/>
        </w:rPr>
        <w:t xml:space="preserve"> – projekt Umiędzynarodowienie MŚP – BRAND HUB, finansowany z działania 2.26 w ramach Programu Fundusze Europejskie dla Nowoczesnej Gospodarki 2021-2027 (FENG) dla sektora lotniczo-kosmicznego.</w:t>
      </w:r>
    </w:p>
    <w:p w14:paraId="368113C1" w14:textId="4752156B" w:rsidR="00E524F9" w:rsidRPr="00B31D64" w:rsidRDefault="00E524F9" w:rsidP="00E524F9">
      <w:pPr>
        <w:pStyle w:val="Akapitzlist"/>
        <w:numPr>
          <w:ilvl w:val="0"/>
          <w:numId w:val="1"/>
        </w:numPr>
        <w:jc w:val="both"/>
        <w:rPr>
          <w:rFonts w:ascii="Poppins" w:hAnsi="Poppins" w:cs="Poppins"/>
          <w:color w:val="000000" w:themeColor="text1"/>
          <w:sz w:val="20"/>
          <w:szCs w:val="20"/>
        </w:rPr>
      </w:pPr>
      <w:r w:rsidRPr="00B31D64">
        <w:rPr>
          <w:rFonts w:ascii="Poppins" w:hAnsi="Poppins" w:cs="Poppins"/>
          <w:b/>
          <w:bCs/>
          <w:sz w:val="20"/>
          <w:szCs w:val="20"/>
        </w:rPr>
        <w:t xml:space="preserve">Stoisko </w:t>
      </w:r>
      <w:r w:rsidR="009C50EA" w:rsidRPr="00B31D64">
        <w:rPr>
          <w:rFonts w:ascii="Poppins" w:hAnsi="Poppins" w:cs="Poppins"/>
          <w:b/>
          <w:bCs/>
          <w:sz w:val="20"/>
          <w:szCs w:val="20"/>
        </w:rPr>
        <w:t>Narodowe</w:t>
      </w:r>
      <w:r w:rsidRPr="00B31D64">
        <w:rPr>
          <w:rFonts w:ascii="Poppins" w:hAnsi="Poppins" w:cs="Poppins"/>
          <w:b/>
          <w:bCs/>
          <w:sz w:val="20"/>
          <w:szCs w:val="20"/>
        </w:rPr>
        <w:t xml:space="preserve"> </w:t>
      </w:r>
      <w:r w:rsidRPr="00B31D64">
        <w:rPr>
          <w:rFonts w:ascii="Poppins" w:hAnsi="Poppins" w:cs="Poppins"/>
          <w:sz w:val="20"/>
          <w:szCs w:val="20"/>
        </w:rPr>
        <w:t>– stoisko wystawiennicze polskiego sektora kosmicznego, organizowane przez POLSA w ramach Space Tech Expo w Niemczech;</w:t>
      </w:r>
    </w:p>
    <w:p w14:paraId="10DF98E0" w14:textId="4B3FA4D6" w:rsidR="00E524F9" w:rsidRPr="00B31D64" w:rsidRDefault="00E524F9" w:rsidP="00E524F9">
      <w:pPr>
        <w:pStyle w:val="Akapitzlist"/>
        <w:numPr>
          <w:ilvl w:val="0"/>
          <w:numId w:val="1"/>
        </w:numPr>
        <w:jc w:val="both"/>
        <w:rPr>
          <w:rFonts w:ascii="Poppins" w:hAnsi="Poppins" w:cs="Poppins"/>
          <w:color w:val="000000" w:themeColor="text1"/>
          <w:sz w:val="20"/>
          <w:szCs w:val="20"/>
        </w:rPr>
      </w:pPr>
      <w:r w:rsidRPr="00B31D64">
        <w:rPr>
          <w:rFonts w:ascii="Poppins" w:hAnsi="Poppins" w:cs="Poppins"/>
          <w:b/>
          <w:bCs/>
          <w:sz w:val="20"/>
          <w:szCs w:val="20"/>
        </w:rPr>
        <w:t xml:space="preserve">Organizator targów – </w:t>
      </w:r>
      <w:proofErr w:type="spellStart"/>
      <w:r w:rsidRPr="00B31D64">
        <w:rPr>
          <w:rFonts w:ascii="Poppins" w:hAnsi="Poppins" w:cs="Poppins"/>
          <w:sz w:val="20"/>
          <w:szCs w:val="20"/>
        </w:rPr>
        <w:t>Informa</w:t>
      </w:r>
      <w:proofErr w:type="spellEnd"/>
      <w:r w:rsidRPr="00B31D64">
        <w:rPr>
          <w:rFonts w:ascii="Poppins" w:hAnsi="Poppins" w:cs="Poppins"/>
          <w:sz w:val="20"/>
          <w:szCs w:val="20"/>
        </w:rPr>
        <w:t xml:space="preserve"> </w:t>
      </w:r>
      <w:proofErr w:type="spellStart"/>
      <w:r w:rsidRPr="00B31D64">
        <w:rPr>
          <w:rFonts w:ascii="Poppins" w:hAnsi="Poppins" w:cs="Poppins"/>
          <w:sz w:val="20"/>
          <w:szCs w:val="20"/>
        </w:rPr>
        <w:t>Markets</w:t>
      </w:r>
      <w:proofErr w:type="spellEnd"/>
      <w:r w:rsidRPr="00B31D64">
        <w:rPr>
          <w:rFonts w:ascii="Poppins" w:hAnsi="Poppins" w:cs="Poppins"/>
          <w:color w:val="000000" w:themeColor="text1"/>
          <w:sz w:val="20"/>
          <w:szCs w:val="20"/>
        </w:rPr>
        <w:t xml:space="preserve">, podmiot będący organizatorem wydarzenia, w ramach którego realizowane jest Stoisko </w:t>
      </w:r>
      <w:r w:rsidR="0012630B" w:rsidRPr="00B31D64">
        <w:rPr>
          <w:rFonts w:ascii="Poppins" w:hAnsi="Poppins" w:cs="Poppins"/>
          <w:color w:val="000000" w:themeColor="text1"/>
          <w:sz w:val="20"/>
          <w:szCs w:val="20"/>
        </w:rPr>
        <w:t>Narodowe</w:t>
      </w:r>
      <w:r w:rsidRPr="00B31D64">
        <w:rPr>
          <w:rFonts w:ascii="Poppins" w:hAnsi="Poppins" w:cs="Poppins"/>
          <w:color w:val="000000" w:themeColor="text1"/>
          <w:sz w:val="20"/>
          <w:szCs w:val="20"/>
        </w:rPr>
        <w:t>;</w:t>
      </w:r>
    </w:p>
    <w:p w14:paraId="3F594022" w14:textId="118A663C" w:rsidR="000D59E8" w:rsidRPr="00B31D64" w:rsidRDefault="00E524F9" w:rsidP="00B31D64">
      <w:pPr>
        <w:pStyle w:val="Akapitzlist"/>
        <w:numPr>
          <w:ilvl w:val="0"/>
          <w:numId w:val="1"/>
        </w:numPr>
        <w:jc w:val="both"/>
        <w:rPr>
          <w:rFonts w:ascii="Poppins" w:hAnsi="Poppins" w:cs="Poppins"/>
        </w:rPr>
      </w:pPr>
      <w:r w:rsidRPr="00B31D64">
        <w:rPr>
          <w:rFonts w:ascii="Poppins" w:hAnsi="Poppins" w:cs="Poppins"/>
          <w:b/>
          <w:bCs/>
          <w:sz w:val="20"/>
          <w:szCs w:val="20"/>
        </w:rPr>
        <w:t xml:space="preserve">Uczestnik targów/Wystawca </w:t>
      </w:r>
      <w:r w:rsidRPr="00B31D64">
        <w:rPr>
          <w:rFonts w:ascii="Poppins" w:hAnsi="Poppins" w:cs="Poppins"/>
          <w:color w:val="000000" w:themeColor="text1"/>
          <w:sz w:val="20"/>
          <w:szCs w:val="20"/>
        </w:rPr>
        <w:t xml:space="preserve">– </w:t>
      </w:r>
      <w:proofErr w:type="spellStart"/>
      <w:r w:rsidR="0012630B" w:rsidRPr="00B31D64">
        <w:rPr>
          <w:rFonts w:ascii="Poppins" w:hAnsi="Poppins" w:cs="Poppins"/>
          <w:color w:val="000000" w:themeColor="text1"/>
          <w:sz w:val="20"/>
          <w:szCs w:val="20"/>
        </w:rPr>
        <w:t>mikroprzedsiębiorca</w:t>
      </w:r>
      <w:proofErr w:type="spellEnd"/>
      <w:r w:rsidR="0012630B" w:rsidRPr="00B31D64">
        <w:rPr>
          <w:rFonts w:ascii="Poppins" w:hAnsi="Poppins" w:cs="Poppins"/>
          <w:color w:val="000000" w:themeColor="text1"/>
          <w:sz w:val="20"/>
          <w:szCs w:val="20"/>
        </w:rPr>
        <w:t>, mały albo średni przedsiębiorca w rozumieniu właściwych przepisów i dokumentacji Projektu, zakwalifikowany przez POLSA do udziału w Stoisku Narodowym</w:t>
      </w:r>
      <w:r w:rsidR="000D59E8" w:rsidRPr="00B31D64">
        <w:rPr>
          <w:rFonts w:ascii="Poppins" w:hAnsi="Poppins" w:cs="Poppins"/>
        </w:rPr>
        <w:t>. Uczestnik targów jest podmiotem odpowiedzialnym za działania i zaniechania osób skierowanych przez niego do udziału w wydarzeniu.</w:t>
      </w:r>
    </w:p>
    <w:p w14:paraId="5DFE1C03" w14:textId="03D22E89" w:rsidR="000D59E8" w:rsidRPr="00B31D64" w:rsidRDefault="000D59E8" w:rsidP="000D59E8">
      <w:pPr>
        <w:pStyle w:val="Akapitzlist"/>
        <w:numPr>
          <w:ilvl w:val="0"/>
          <w:numId w:val="1"/>
        </w:numPr>
        <w:spacing w:line="278" w:lineRule="auto"/>
        <w:rPr>
          <w:rFonts w:ascii="Poppins" w:hAnsi="Poppins" w:cs="Poppins"/>
        </w:rPr>
      </w:pPr>
      <w:r w:rsidRPr="00B31D64">
        <w:rPr>
          <w:rFonts w:ascii="Poppins" w:hAnsi="Poppins" w:cs="Poppins"/>
          <w:b/>
          <w:bCs/>
        </w:rPr>
        <w:t>Przedstawiciel Uczestnika targów</w:t>
      </w:r>
      <w:r w:rsidRPr="00B31D64">
        <w:rPr>
          <w:rFonts w:ascii="Poppins" w:hAnsi="Poppins" w:cs="Poppins"/>
        </w:rPr>
        <w:t xml:space="preserve"> – osoba fizyczna upoważniona przez Uczestnika targów do reprezentowania go podczas wydarzenia, w zakresie wskazanym przez Uczestnika targów. Przedstawiciel nie staje się stroną Regulaminu, chyba że obowiązek wynika wprost z treści danego załącznika.</w:t>
      </w:r>
    </w:p>
    <w:p w14:paraId="72E24619" w14:textId="77777777" w:rsidR="00E524F9" w:rsidRPr="00B31D64" w:rsidRDefault="00E524F9" w:rsidP="00E524F9">
      <w:pPr>
        <w:pStyle w:val="Akapitzlist"/>
        <w:jc w:val="both"/>
        <w:rPr>
          <w:rFonts w:ascii="Poppins" w:hAnsi="Poppins" w:cs="Poppins"/>
          <w:color w:val="000000" w:themeColor="text1"/>
          <w:sz w:val="20"/>
          <w:szCs w:val="20"/>
        </w:rPr>
      </w:pPr>
    </w:p>
    <w:p w14:paraId="6DA816E1" w14:textId="77777777" w:rsidR="00E524F9" w:rsidRPr="00B31D64" w:rsidRDefault="00E524F9" w:rsidP="00E524F9">
      <w:pPr>
        <w:pStyle w:val="Akapitzlist"/>
        <w:jc w:val="both"/>
        <w:rPr>
          <w:rFonts w:ascii="Poppins" w:hAnsi="Poppins" w:cs="Poppins"/>
          <w:color w:val="000000" w:themeColor="text1"/>
          <w:sz w:val="20"/>
          <w:szCs w:val="20"/>
        </w:rPr>
      </w:pPr>
    </w:p>
    <w:p w14:paraId="6482A1DC" w14:textId="77777777" w:rsidR="00E524F9" w:rsidRPr="00B31D64" w:rsidRDefault="00E524F9" w:rsidP="00E524F9">
      <w:pPr>
        <w:jc w:val="center"/>
        <w:rPr>
          <w:rFonts w:ascii="Poppins" w:hAnsi="Poppins" w:cs="Poppins"/>
          <w:b/>
          <w:sz w:val="20"/>
          <w:szCs w:val="20"/>
        </w:rPr>
      </w:pPr>
      <w:r w:rsidRPr="00B31D64">
        <w:rPr>
          <w:rFonts w:ascii="Poppins" w:hAnsi="Poppins" w:cs="Poppins"/>
          <w:b/>
          <w:sz w:val="20"/>
          <w:szCs w:val="20"/>
        </w:rPr>
        <w:t xml:space="preserve">§ 2 </w:t>
      </w:r>
    </w:p>
    <w:p w14:paraId="028852F6" w14:textId="77777777" w:rsidR="00E524F9" w:rsidRPr="00B31D64" w:rsidRDefault="00E524F9" w:rsidP="00E524F9">
      <w:pPr>
        <w:jc w:val="center"/>
        <w:rPr>
          <w:rFonts w:ascii="Poppins" w:hAnsi="Poppins" w:cs="Poppins"/>
          <w:b/>
          <w:sz w:val="20"/>
          <w:szCs w:val="20"/>
        </w:rPr>
      </w:pPr>
      <w:r w:rsidRPr="00B31D64">
        <w:rPr>
          <w:rFonts w:ascii="Poppins" w:hAnsi="Poppins" w:cs="Poppins"/>
          <w:b/>
          <w:sz w:val="20"/>
          <w:szCs w:val="20"/>
        </w:rPr>
        <w:t>Postanowienia ogólne</w:t>
      </w:r>
    </w:p>
    <w:p w14:paraId="42E35945" w14:textId="77777777" w:rsidR="00E524F9" w:rsidRPr="00B31D64" w:rsidRDefault="00E524F9" w:rsidP="00E524F9">
      <w:pPr>
        <w:jc w:val="center"/>
        <w:rPr>
          <w:rFonts w:ascii="Poppins" w:hAnsi="Poppins" w:cs="Poppins"/>
          <w:b/>
          <w:sz w:val="20"/>
          <w:szCs w:val="20"/>
        </w:rPr>
      </w:pPr>
    </w:p>
    <w:p w14:paraId="26E484DC" w14:textId="2744E490" w:rsidR="00E524F9" w:rsidRPr="00B31D64" w:rsidRDefault="00E524F9" w:rsidP="00E524F9">
      <w:pPr>
        <w:pStyle w:val="Akapitzlist"/>
        <w:numPr>
          <w:ilvl w:val="0"/>
          <w:numId w:val="2"/>
        </w:numPr>
        <w:jc w:val="both"/>
        <w:rPr>
          <w:rFonts w:ascii="Poppins" w:hAnsi="Poppins" w:cs="Poppins"/>
          <w:sz w:val="20"/>
        </w:rPr>
      </w:pPr>
      <w:r w:rsidRPr="00B31D64">
        <w:rPr>
          <w:rFonts w:ascii="Poppins" w:hAnsi="Poppins" w:cs="Poppins"/>
          <w:sz w:val="20"/>
        </w:rPr>
        <w:lastRenderedPageBreak/>
        <w:t xml:space="preserve">Targi Space Tech Expo odbywają się w dniach 17 – 19 listopada w </w:t>
      </w:r>
      <w:proofErr w:type="spellStart"/>
      <w:r w:rsidRPr="00B31D64">
        <w:rPr>
          <w:rFonts w:ascii="Poppins" w:hAnsi="Poppins" w:cs="Poppins"/>
          <w:sz w:val="20"/>
        </w:rPr>
        <w:t>Congress</w:t>
      </w:r>
      <w:proofErr w:type="spellEnd"/>
      <w:r w:rsidRPr="00B31D64">
        <w:rPr>
          <w:rFonts w:ascii="Poppins" w:hAnsi="Poppins" w:cs="Poppins"/>
          <w:sz w:val="20"/>
        </w:rPr>
        <w:t xml:space="preserve"> </w:t>
      </w:r>
      <w:proofErr w:type="spellStart"/>
      <w:r w:rsidRPr="00B31D64">
        <w:rPr>
          <w:rFonts w:ascii="Poppins" w:hAnsi="Poppins" w:cs="Poppins"/>
          <w:sz w:val="20"/>
        </w:rPr>
        <w:t>Bremen</w:t>
      </w:r>
      <w:proofErr w:type="spellEnd"/>
      <w:r w:rsidRPr="00B31D64">
        <w:rPr>
          <w:rFonts w:ascii="Poppins" w:hAnsi="Poppins" w:cs="Poppins"/>
          <w:sz w:val="20"/>
        </w:rPr>
        <w:t xml:space="preserve"> – </w:t>
      </w:r>
      <w:proofErr w:type="spellStart"/>
      <w:r w:rsidRPr="00B31D64">
        <w:rPr>
          <w:rFonts w:ascii="Poppins" w:hAnsi="Poppins" w:cs="Poppins"/>
          <w:sz w:val="20"/>
        </w:rPr>
        <w:t>Messe</w:t>
      </w:r>
      <w:proofErr w:type="spellEnd"/>
      <w:r w:rsidRPr="00B31D64">
        <w:rPr>
          <w:rFonts w:ascii="Poppins" w:hAnsi="Poppins" w:cs="Poppins"/>
          <w:sz w:val="20"/>
        </w:rPr>
        <w:t xml:space="preserve"> </w:t>
      </w:r>
      <w:proofErr w:type="spellStart"/>
      <w:r w:rsidRPr="00B31D64">
        <w:rPr>
          <w:rFonts w:ascii="Poppins" w:hAnsi="Poppins" w:cs="Poppins"/>
          <w:sz w:val="20"/>
        </w:rPr>
        <w:t>Bremen</w:t>
      </w:r>
      <w:proofErr w:type="spellEnd"/>
      <w:r w:rsidRPr="00B31D64">
        <w:rPr>
          <w:rFonts w:ascii="Poppins" w:hAnsi="Poppins" w:cs="Poppins"/>
          <w:sz w:val="20"/>
        </w:rPr>
        <w:t xml:space="preserve">, </w:t>
      </w:r>
      <w:proofErr w:type="spellStart"/>
      <w:r w:rsidRPr="00B31D64">
        <w:rPr>
          <w:rFonts w:ascii="Poppins" w:hAnsi="Poppins" w:cs="Poppins"/>
          <w:sz w:val="20"/>
        </w:rPr>
        <w:t>Fidorffstrasse</w:t>
      </w:r>
      <w:proofErr w:type="spellEnd"/>
      <w:r w:rsidRPr="00B31D64">
        <w:rPr>
          <w:rFonts w:ascii="Poppins" w:hAnsi="Poppins" w:cs="Poppins"/>
          <w:sz w:val="20"/>
        </w:rPr>
        <w:t xml:space="preserve"> 101, 28215 </w:t>
      </w:r>
      <w:proofErr w:type="spellStart"/>
      <w:r w:rsidRPr="00B31D64">
        <w:rPr>
          <w:rFonts w:ascii="Poppins" w:hAnsi="Poppins" w:cs="Poppins"/>
          <w:sz w:val="20"/>
        </w:rPr>
        <w:t>Bremen</w:t>
      </w:r>
      <w:proofErr w:type="spellEnd"/>
      <w:r w:rsidRPr="00B31D64">
        <w:rPr>
          <w:rFonts w:ascii="Poppins" w:hAnsi="Poppins" w:cs="Poppins"/>
          <w:sz w:val="20"/>
        </w:rPr>
        <w:t xml:space="preserve">, Niemcy. Organizatorem targów jest </w:t>
      </w:r>
      <w:proofErr w:type="spellStart"/>
      <w:r w:rsidRPr="00B31D64">
        <w:rPr>
          <w:rFonts w:ascii="Poppins" w:hAnsi="Poppins" w:cs="Poppins"/>
          <w:sz w:val="20"/>
        </w:rPr>
        <w:t>Informa</w:t>
      </w:r>
      <w:proofErr w:type="spellEnd"/>
      <w:r w:rsidRPr="00B31D64">
        <w:rPr>
          <w:rFonts w:ascii="Poppins" w:hAnsi="Poppins" w:cs="Poppins"/>
          <w:sz w:val="20"/>
        </w:rPr>
        <w:t xml:space="preserve"> </w:t>
      </w:r>
      <w:proofErr w:type="spellStart"/>
      <w:r w:rsidRPr="00B31D64">
        <w:rPr>
          <w:rFonts w:ascii="Poppins" w:hAnsi="Poppins" w:cs="Poppins"/>
          <w:sz w:val="20"/>
        </w:rPr>
        <w:t>Markets</w:t>
      </w:r>
      <w:proofErr w:type="spellEnd"/>
      <w:r w:rsidRPr="00B31D64">
        <w:rPr>
          <w:rFonts w:ascii="Poppins" w:hAnsi="Poppins" w:cs="Poppins"/>
          <w:sz w:val="20"/>
        </w:rPr>
        <w:t>.</w:t>
      </w:r>
    </w:p>
    <w:p w14:paraId="27C9BFC5" w14:textId="77777777" w:rsidR="00E524F9" w:rsidRPr="00B31D64" w:rsidRDefault="00E524F9" w:rsidP="00E524F9">
      <w:pPr>
        <w:pStyle w:val="Akapitzlist"/>
        <w:numPr>
          <w:ilvl w:val="0"/>
          <w:numId w:val="2"/>
        </w:numPr>
        <w:jc w:val="both"/>
        <w:rPr>
          <w:rFonts w:ascii="Poppins" w:hAnsi="Poppins" w:cs="Poppins"/>
          <w:sz w:val="20"/>
        </w:rPr>
      </w:pPr>
      <w:r w:rsidRPr="00B31D64">
        <w:rPr>
          <w:rFonts w:ascii="Poppins" w:hAnsi="Poppins" w:cs="Poppins"/>
          <w:sz w:val="20"/>
        </w:rPr>
        <w:t>Dysponentem oraz operatorem wynajmowanej powierzchni wystawienniczej jest Polska Agencja Kosmiczna z siedzibą w Gdańsku, ul. Trzy Lipy 3, 80-172 Gdańsk, realizująca organizację stoiska wystawienniczego.</w:t>
      </w:r>
    </w:p>
    <w:p w14:paraId="6FBDB2B9" w14:textId="07D2C978" w:rsidR="00E524F9" w:rsidRPr="00B31D64" w:rsidRDefault="00E524F9" w:rsidP="00E524F9">
      <w:pPr>
        <w:pStyle w:val="Akapitzlist"/>
        <w:numPr>
          <w:ilvl w:val="0"/>
          <w:numId w:val="2"/>
        </w:numPr>
        <w:jc w:val="both"/>
        <w:rPr>
          <w:rFonts w:ascii="Poppins" w:hAnsi="Poppins" w:cs="Poppins"/>
          <w:sz w:val="20"/>
          <w:szCs w:val="20"/>
        </w:rPr>
      </w:pPr>
      <w:r w:rsidRPr="00B31D64">
        <w:rPr>
          <w:rFonts w:ascii="Poppins" w:hAnsi="Poppins" w:cs="Poppins"/>
          <w:sz w:val="20"/>
          <w:szCs w:val="20"/>
        </w:rPr>
        <w:t xml:space="preserve">Regulamin określa zasady korzystania z przestrzeni wystawienniczej, warunki udziału i zasady ekspozycji eksponatów i technologii na Stoisku </w:t>
      </w:r>
      <w:r w:rsidR="00571C11" w:rsidRPr="00B31D64">
        <w:rPr>
          <w:rFonts w:ascii="Poppins" w:hAnsi="Poppins" w:cs="Poppins"/>
          <w:sz w:val="20"/>
          <w:szCs w:val="20"/>
        </w:rPr>
        <w:t>Narodowym</w:t>
      </w:r>
      <w:r w:rsidRPr="00B31D64">
        <w:rPr>
          <w:rFonts w:ascii="Poppins" w:hAnsi="Poppins" w:cs="Poppins"/>
          <w:sz w:val="20"/>
          <w:szCs w:val="20"/>
        </w:rPr>
        <w:t xml:space="preserve"> podczas </w:t>
      </w:r>
      <w:r w:rsidR="009C50EA" w:rsidRPr="00B31D64">
        <w:rPr>
          <w:rFonts w:ascii="Poppins" w:hAnsi="Poppins" w:cs="Poppins"/>
          <w:sz w:val="20"/>
          <w:szCs w:val="20"/>
        </w:rPr>
        <w:t>Space Tech Expo 2026.</w:t>
      </w:r>
    </w:p>
    <w:p w14:paraId="5B7E6030" w14:textId="33EC1B8A" w:rsidR="00E524F9" w:rsidRPr="00B31D64" w:rsidRDefault="00E524F9" w:rsidP="00E524F9">
      <w:pPr>
        <w:pStyle w:val="Akapitzlist"/>
        <w:numPr>
          <w:ilvl w:val="0"/>
          <w:numId w:val="2"/>
        </w:numPr>
        <w:jc w:val="both"/>
        <w:rPr>
          <w:rFonts w:ascii="Poppins" w:hAnsi="Poppins" w:cs="Poppins"/>
          <w:sz w:val="20"/>
          <w:szCs w:val="20"/>
        </w:rPr>
      </w:pPr>
      <w:r w:rsidRPr="00B31D64">
        <w:rPr>
          <w:rFonts w:ascii="Poppins" w:hAnsi="Poppins" w:cs="Poppins"/>
          <w:sz w:val="20"/>
          <w:szCs w:val="20"/>
        </w:rPr>
        <w:t xml:space="preserve">W ramach </w:t>
      </w:r>
      <w:r w:rsidR="00B71FAC" w:rsidRPr="00B31D64">
        <w:rPr>
          <w:rFonts w:ascii="Poppins" w:hAnsi="Poppins" w:cs="Poppins"/>
          <w:sz w:val="20"/>
          <w:szCs w:val="20"/>
        </w:rPr>
        <w:t>realizacji Projekty podczas</w:t>
      </w:r>
      <w:r w:rsidRPr="00B31D64">
        <w:rPr>
          <w:rFonts w:ascii="Poppins" w:hAnsi="Poppins" w:cs="Poppins"/>
          <w:sz w:val="20"/>
          <w:szCs w:val="20"/>
        </w:rPr>
        <w:t xml:space="preserve"> </w:t>
      </w:r>
      <w:r w:rsidR="009C50EA" w:rsidRPr="00B31D64">
        <w:rPr>
          <w:rFonts w:ascii="Poppins" w:hAnsi="Poppins" w:cs="Poppins"/>
          <w:sz w:val="20"/>
          <w:szCs w:val="20"/>
        </w:rPr>
        <w:t>Space Tech Expo</w:t>
      </w:r>
      <w:r w:rsidRPr="00B31D64">
        <w:rPr>
          <w:rFonts w:ascii="Poppins" w:hAnsi="Poppins" w:cs="Poppins"/>
          <w:sz w:val="20"/>
          <w:szCs w:val="20"/>
        </w:rPr>
        <w:t xml:space="preserve"> 2026 POLSA udostępnia bezpłatnie przestrzeń Stoiska </w:t>
      </w:r>
      <w:r w:rsidR="00B420A6" w:rsidRPr="00B31D64">
        <w:rPr>
          <w:rFonts w:ascii="Poppins" w:hAnsi="Poppins" w:cs="Poppins"/>
          <w:sz w:val="20"/>
          <w:szCs w:val="20"/>
        </w:rPr>
        <w:t>Narodowego</w:t>
      </w:r>
      <w:r w:rsidRPr="00B31D64">
        <w:rPr>
          <w:rFonts w:ascii="Poppins" w:hAnsi="Poppins" w:cs="Poppins"/>
          <w:sz w:val="20"/>
          <w:szCs w:val="20"/>
        </w:rPr>
        <w:t xml:space="preserve"> przedstawicielom firm działających w branży kosmicznej, zarejestrowanych na terytorium Polski.</w:t>
      </w:r>
    </w:p>
    <w:p w14:paraId="1A3D0175" w14:textId="322270F3" w:rsidR="00E524F9" w:rsidRPr="00B31D64" w:rsidRDefault="00E524F9" w:rsidP="00E524F9">
      <w:pPr>
        <w:pStyle w:val="Akapitzlist"/>
        <w:numPr>
          <w:ilvl w:val="0"/>
          <w:numId w:val="2"/>
        </w:numPr>
        <w:jc w:val="both"/>
        <w:rPr>
          <w:rFonts w:ascii="Poppins" w:hAnsi="Poppins" w:cs="Poppins"/>
          <w:sz w:val="20"/>
          <w:szCs w:val="20"/>
        </w:rPr>
      </w:pPr>
      <w:r w:rsidRPr="00B31D64">
        <w:rPr>
          <w:rFonts w:ascii="Poppins" w:hAnsi="Poppins" w:cs="Poppins"/>
          <w:sz w:val="20"/>
          <w:szCs w:val="20"/>
        </w:rPr>
        <w:t xml:space="preserve">Udział Uczestnika targów w </w:t>
      </w:r>
      <w:r w:rsidR="009C50EA" w:rsidRPr="00B31D64">
        <w:rPr>
          <w:rFonts w:ascii="Poppins" w:hAnsi="Poppins" w:cs="Poppins"/>
          <w:sz w:val="20"/>
          <w:szCs w:val="20"/>
        </w:rPr>
        <w:t>Space Tech Expo</w:t>
      </w:r>
      <w:r w:rsidRPr="00B31D64">
        <w:rPr>
          <w:rFonts w:ascii="Poppins" w:hAnsi="Poppins" w:cs="Poppins"/>
          <w:sz w:val="20"/>
          <w:szCs w:val="20"/>
        </w:rPr>
        <w:t xml:space="preserve"> 2026 oraz wszelkie koszty z nim związane finansowane są z jego własnych środków.</w:t>
      </w:r>
    </w:p>
    <w:p w14:paraId="316DAE30" w14:textId="015B963C" w:rsidR="00E524F9" w:rsidRPr="00B31D64" w:rsidRDefault="00E524F9" w:rsidP="00E524F9">
      <w:pPr>
        <w:pStyle w:val="Akapitzlist"/>
        <w:numPr>
          <w:ilvl w:val="0"/>
          <w:numId w:val="2"/>
        </w:numPr>
        <w:jc w:val="both"/>
        <w:rPr>
          <w:rFonts w:ascii="Poppins" w:hAnsi="Poppins" w:cs="Poppins"/>
          <w:sz w:val="20"/>
          <w:szCs w:val="20"/>
        </w:rPr>
      </w:pPr>
      <w:r w:rsidRPr="00B31D64">
        <w:rPr>
          <w:rFonts w:ascii="Poppins" w:hAnsi="Poppins" w:cs="Poppins"/>
          <w:sz w:val="20"/>
          <w:szCs w:val="20"/>
        </w:rPr>
        <w:t xml:space="preserve">Uczestnik targów przyjmuje do wiadomości, że Stoisko </w:t>
      </w:r>
      <w:r w:rsidR="0012630B" w:rsidRPr="00B31D64">
        <w:rPr>
          <w:rFonts w:ascii="Poppins" w:hAnsi="Poppins" w:cs="Poppins"/>
          <w:color w:val="000000" w:themeColor="text1"/>
          <w:sz w:val="20"/>
          <w:szCs w:val="20"/>
        </w:rPr>
        <w:t>Narodowe</w:t>
      </w:r>
      <w:r w:rsidR="0012630B" w:rsidRPr="00B31D64">
        <w:rPr>
          <w:rFonts w:ascii="Poppins" w:hAnsi="Poppins" w:cs="Poppins"/>
          <w:sz w:val="20"/>
          <w:szCs w:val="20"/>
        </w:rPr>
        <w:t xml:space="preserve"> </w:t>
      </w:r>
      <w:r w:rsidRPr="00B31D64">
        <w:rPr>
          <w:rFonts w:ascii="Poppins" w:hAnsi="Poppins" w:cs="Poppins"/>
          <w:sz w:val="20"/>
          <w:szCs w:val="20"/>
        </w:rPr>
        <w:t>oraz wydarzenie mogą być fotografowane, filmowane i relacjonowane w celach informacyjnych, promocyjnych, dokumentacyjnych, sprawozdawczych i archiwalnych związanych z działalnością POLSA. W przypadku, gdy wykorzystanie wizerunku osoby reprezentującej Uczestnika targów będzie wymagało odrębnej zgody tej osoby, Uczestnik targów zobowiązuje się zapewnić uzyskanie wymaganych zgód przed przekazaniem POLSA materiałów lub udziałem tej osoby w działaniach promocyjnych wymagających takiej zgody.</w:t>
      </w:r>
    </w:p>
    <w:p w14:paraId="57C02241" w14:textId="77777777" w:rsidR="00E524F9" w:rsidRPr="00B31D64" w:rsidRDefault="00E524F9" w:rsidP="00E524F9">
      <w:pPr>
        <w:jc w:val="center"/>
        <w:rPr>
          <w:rFonts w:ascii="Poppins" w:hAnsi="Poppins" w:cs="Poppins"/>
          <w:b/>
          <w:sz w:val="20"/>
          <w:szCs w:val="20"/>
        </w:rPr>
      </w:pPr>
    </w:p>
    <w:p w14:paraId="00EF0803" w14:textId="77777777" w:rsidR="00E524F9" w:rsidRPr="00B31D64" w:rsidRDefault="00E524F9" w:rsidP="00E524F9">
      <w:pPr>
        <w:jc w:val="center"/>
        <w:rPr>
          <w:rFonts w:ascii="Poppins" w:hAnsi="Poppins" w:cs="Poppins"/>
          <w:b/>
          <w:sz w:val="20"/>
          <w:szCs w:val="20"/>
        </w:rPr>
      </w:pPr>
      <w:r w:rsidRPr="00B31D64">
        <w:rPr>
          <w:rFonts w:ascii="Poppins" w:hAnsi="Poppins" w:cs="Poppins"/>
          <w:b/>
          <w:sz w:val="20"/>
          <w:szCs w:val="20"/>
        </w:rPr>
        <w:t xml:space="preserve">§ 3 </w:t>
      </w:r>
    </w:p>
    <w:p w14:paraId="6B6FB73D" w14:textId="3BEB16DE" w:rsidR="000D59E8" w:rsidRPr="00B31D64" w:rsidRDefault="000D59E8" w:rsidP="00B31D64">
      <w:pPr>
        <w:pStyle w:val="Akapitzlist"/>
        <w:numPr>
          <w:ilvl w:val="0"/>
          <w:numId w:val="14"/>
        </w:numPr>
        <w:spacing w:line="278" w:lineRule="auto"/>
        <w:rPr>
          <w:rFonts w:ascii="Poppins" w:hAnsi="Poppins" w:cs="Poppins"/>
          <w:sz w:val="20"/>
          <w:szCs w:val="20"/>
        </w:rPr>
      </w:pPr>
      <w:r w:rsidRPr="00B31D64">
        <w:rPr>
          <w:rFonts w:ascii="Poppins" w:hAnsi="Poppins" w:cs="Poppins"/>
          <w:sz w:val="20"/>
          <w:szCs w:val="20"/>
        </w:rPr>
        <w:t>Jeżeli liczba zgłoszeń, zakres zgłoszonych eksponatów, potrzeby organizacyjne albo możliwości ekspozycyjne Stoiska Narodowego nie pozwalają na uwzględnienie wszystkich zgłoszeń w całości, POLSA jest uprawniona, według własnej oceny, do:</w:t>
      </w:r>
    </w:p>
    <w:p w14:paraId="37D58836" w14:textId="370CE60B" w:rsidR="000D59E8" w:rsidRPr="00B31D64" w:rsidRDefault="000D59E8" w:rsidP="00B31D64">
      <w:pPr>
        <w:pStyle w:val="Akapitzlist"/>
        <w:numPr>
          <w:ilvl w:val="0"/>
          <w:numId w:val="13"/>
        </w:numPr>
        <w:spacing w:line="278" w:lineRule="auto"/>
        <w:rPr>
          <w:rFonts w:ascii="Poppins" w:hAnsi="Poppins" w:cs="Poppins"/>
        </w:rPr>
      </w:pPr>
      <w:r w:rsidRPr="00B31D64">
        <w:rPr>
          <w:rFonts w:ascii="Poppins" w:hAnsi="Poppins" w:cs="Poppins"/>
          <w:sz w:val="20"/>
          <w:szCs w:val="20"/>
        </w:rPr>
        <w:t>ograniczenia liczby eksponatów, technologii, materiałów promocyjnych lub przedstawicieli zgłaszanych przez jednego Uczestnika targów</w:t>
      </w:r>
      <w:r w:rsidRPr="00B31D64">
        <w:rPr>
          <w:rFonts w:ascii="Poppins" w:hAnsi="Poppins" w:cs="Poppins"/>
        </w:rPr>
        <w:t>;</w:t>
      </w:r>
    </w:p>
    <w:p w14:paraId="15D74C92" w14:textId="77777777" w:rsidR="000D59E8" w:rsidRPr="00B31D64" w:rsidRDefault="000D59E8" w:rsidP="00B31D64">
      <w:pPr>
        <w:numPr>
          <w:ilvl w:val="0"/>
          <w:numId w:val="13"/>
        </w:numPr>
        <w:spacing w:after="160" w:line="278" w:lineRule="auto"/>
        <w:rPr>
          <w:rFonts w:ascii="Poppins" w:hAnsi="Poppins" w:cs="Poppins"/>
          <w:sz w:val="20"/>
          <w:szCs w:val="20"/>
        </w:rPr>
      </w:pPr>
      <w:r w:rsidRPr="00B31D64">
        <w:rPr>
          <w:rFonts w:ascii="Poppins" w:hAnsi="Poppins" w:cs="Poppins"/>
          <w:sz w:val="20"/>
          <w:szCs w:val="20"/>
        </w:rPr>
        <w:t>dokonania wyboru zgłoszeń, eksponatów lub materiałów przeznaczonych do prezentacji;</w:t>
      </w:r>
    </w:p>
    <w:p w14:paraId="7FA1456B" w14:textId="77777777" w:rsidR="000D59E8" w:rsidRPr="00B31D64" w:rsidRDefault="000D59E8" w:rsidP="00B31D64">
      <w:pPr>
        <w:numPr>
          <w:ilvl w:val="0"/>
          <w:numId w:val="13"/>
        </w:numPr>
        <w:spacing w:after="160" w:line="278" w:lineRule="auto"/>
        <w:rPr>
          <w:rFonts w:ascii="Poppins" w:hAnsi="Poppins" w:cs="Poppins"/>
          <w:sz w:val="20"/>
          <w:szCs w:val="20"/>
        </w:rPr>
      </w:pPr>
      <w:r w:rsidRPr="00B31D64">
        <w:rPr>
          <w:rFonts w:ascii="Poppins" w:hAnsi="Poppins" w:cs="Poppins"/>
          <w:sz w:val="20"/>
          <w:szCs w:val="20"/>
        </w:rPr>
        <w:t>określenia sposobu, miejsca, zakresu oraz czasu prezentacji;</w:t>
      </w:r>
    </w:p>
    <w:p w14:paraId="68F1058A" w14:textId="77777777" w:rsidR="000D59E8" w:rsidRPr="00B31D64" w:rsidRDefault="000D59E8" w:rsidP="00B31D64">
      <w:pPr>
        <w:numPr>
          <w:ilvl w:val="0"/>
          <w:numId w:val="13"/>
        </w:numPr>
        <w:spacing w:after="160" w:line="278" w:lineRule="auto"/>
        <w:rPr>
          <w:rFonts w:ascii="Poppins" w:hAnsi="Poppins" w:cs="Poppins"/>
          <w:sz w:val="20"/>
          <w:szCs w:val="20"/>
        </w:rPr>
      </w:pPr>
      <w:r w:rsidRPr="00B31D64">
        <w:rPr>
          <w:rFonts w:ascii="Poppins" w:hAnsi="Poppins" w:cs="Poppins"/>
          <w:sz w:val="20"/>
          <w:szCs w:val="20"/>
        </w:rPr>
        <w:t>zastosowania rotacyjnego, częściowego albo innego organizacyjnie uzasadnionego sposobu udostępnienia przestrzeni;</w:t>
      </w:r>
    </w:p>
    <w:p w14:paraId="016E8017" w14:textId="77777777" w:rsidR="000D59E8" w:rsidRPr="00B31D64" w:rsidRDefault="000D59E8" w:rsidP="00B31D64">
      <w:pPr>
        <w:numPr>
          <w:ilvl w:val="0"/>
          <w:numId w:val="13"/>
        </w:numPr>
        <w:spacing w:after="160" w:line="278" w:lineRule="auto"/>
        <w:rPr>
          <w:rFonts w:ascii="Poppins" w:hAnsi="Poppins" w:cs="Poppins"/>
          <w:sz w:val="20"/>
          <w:szCs w:val="20"/>
        </w:rPr>
      </w:pPr>
      <w:r w:rsidRPr="00B31D64">
        <w:rPr>
          <w:rFonts w:ascii="Poppins" w:hAnsi="Poppins" w:cs="Poppins"/>
          <w:sz w:val="20"/>
          <w:szCs w:val="20"/>
        </w:rPr>
        <w:t>zmiany uprzednio przekazanego zakresu, miejsca lub czasu prezentacji.</w:t>
      </w:r>
    </w:p>
    <w:p w14:paraId="362054D0" w14:textId="77777777" w:rsidR="000D59E8" w:rsidRPr="00B31D64" w:rsidRDefault="000D59E8" w:rsidP="00B31D64">
      <w:pPr>
        <w:pStyle w:val="Akapitzlist"/>
        <w:numPr>
          <w:ilvl w:val="0"/>
          <w:numId w:val="14"/>
        </w:numPr>
        <w:spacing w:line="278" w:lineRule="auto"/>
        <w:jc w:val="both"/>
        <w:rPr>
          <w:rFonts w:ascii="Poppins" w:hAnsi="Poppins" w:cs="Poppins"/>
          <w:sz w:val="20"/>
          <w:szCs w:val="20"/>
        </w:rPr>
      </w:pPr>
      <w:r w:rsidRPr="00B31D64">
        <w:rPr>
          <w:rFonts w:ascii="Poppins" w:hAnsi="Poppins" w:cs="Poppins"/>
          <w:sz w:val="20"/>
          <w:szCs w:val="20"/>
        </w:rPr>
        <w:lastRenderedPageBreak/>
        <w:t>Decyzje POLSA w sprawie kwalifikacji, zakresu udziału oraz przydziału przestrzeni są podejmowane z uwzględnieniem celu Projektu, charakteru wydarzenia, zgodności zgłoszenia z profilem Stoiska Narodowego, wymogów Organizatora targów, bezpieczeństwa oraz możliwości technicznych i organizacyjnych.</w:t>
      </w:r>
    </w:p>
    <w:p w14:paraId="4D250D8F" w14:textId="6D5D7A0E" w:rsidR="000D59E8" w:rsidRPr="00B31D64" w:rsidRDefault="000D59E8" w:rsidP="00B31D64">
      <w:pPr>
        <w:pStyle w:val="Akapitzlist"/>
        <w:numPr>
          <w:ilvl w:val="0"/>
          <w:numId w:val="14"/>
        </w:numPr>
        <w:spacing w:line="278" w:lineRule="auto"/>
        <w:jc w:val="both"/>
        <w:rPr>
          <w:rFonts w:ascii="Poppins" w:hAnsi="Poppins" w:cs="Poppins"/>
          <w:sz w:val="20"/>
          <w:szCs w:val="20"/>
        </w:rPr>
      </w:pPr>
      <w:r w:rsidRPr="00B31D64">
        <w:rPr>
          <w:rFonts w:ascii="Poppins" w:hAnsi="Poppins" w:cs="Poppins"/>
          <w:sz w:val="20"/>
          <w:szCs w:val="20"/>
        </w:rPr>
        <w:t>Decyzje, o których mowa powyżej, nie wymagają szczegółowego uzasadnienia i są ostateczne</w:t>
      </w:r>
    </w:p>
    <w:p w14:paraId="2E517E20" w14:textId="5235F0BB" w:rsidR="000D59E8" w:rsidRPr="00B31D64" w:rsidRDefault="000D59E8" w:rsidP="000D59E8">
      <w:pPr>
        <w:jc w:val="center"/>
        <w:rPr>
          <w:rFonts w:ascii="Poppins" w:hAnsi="Poppins" w:cs="Poppins"/>
          <w:b/>
          <w:bCs/>
          <w:sz w:val="20"/>
          <w:szCs w:val="20"/>
        </w:rPr>
      </w:pPr>
      <w:r w:rsidRPr="00B31D64">
        <w:rPr>
          <w:rFonts w:ascii="Poppins" w:hAnsi="Poppins" w:cs="Poppins"/>
          <w:b/>
          <w:bCs/>
          <w:sz w:val="20"/>
          <w:szCs w:val="20"/>
        </w:rPr>
        <w:t>§ 4</w:t>
      </w:r>
    </w:p>
    <w:p w14:paraId="6D12F9E2" w14:textId="1CF99839" w:rsidR="00E524F9" w:rsidRPr="00B31D64" w:rsidRDefault="00E524F9" w:rsidP="00E524F9">
      <w:pPr>
        <w:jc w:val="center"/>
        <w:rPr>
          <w:rFonts w:ascii="Poppins" w:hAnsi="Poppins" w:cs="Poppins"/>
          <w:b/>
          <w:bCs/>
          <w:sz w:val="20"/>
          <w:szCs w:val="20"/>
        </w:rPr>
      </w:pPr>
      <w:r w:rsidRPr="00B31D64">
        <w:rPr>
          <w:rFonts w:ascii="Poppins" w:hAnsi="Poppins" w:cs="Poppins"/>
          <w:b/>
          <w:bCs/>
          <w:sz w:val="20"/>
          <w:szCs w:val="20"/>
        </w:rPr>
        <w:t xml:space="preserve">Zgłoszenia </w:t>
      </w:r>
    </w:p>
    <w:p w14:paraId="0C09460C" w14:textId="77777777" w:rsidR="00E524F9" w:rsidRPr="00B31D64" w:rsidRDefault="00E524F9" w:rsidP="00E524F9">
      <w:pPr>
        <w:jc w:val="center"/>
        <w:rPr>
          <w:rFonts w:ascii="Poppins" w:hAnsi="Poppins" w:cs="Poppins"/>
          <w:b/>
          <w:bCs/>
          <w:sz w:val="20"/>
          <w:szCs w:val="20"/>
        </w:rPr>
      </w:pPr>
    </w:p>
    <w:p w14:paraId="5AD0EB70" w14:textId="26B52A66" w:rsidR="00E524F9" w:rsidRPr="00B31D64" w:rsidRDefault="00E524F9" w:rsidP="00E524F9">
      <w:pPr>
        <w:numPr>
          <w:ilvl w:val="0"/>
          <w:numId w:val="3"/>
        </w:numPr>
        <w:spacing w:line="240" w:lineRule="auto"/>
        <w:ind w:left="709"/>
        <w:contextualSpacing/>
        <w:rPr>
          <w:rFonts w:ascii="Poppins" w:eastAsia="Times New Roman" w:hAnsi="Poppins" w:cs="Poppins"/>
          <w:sz w:val="20"/>
          <w:szCs w:val="20"/>
          <w:lang w:eastAsia="pl-PL"/>
        </w:rPr>
      </w:pPr>
      <w:r w:rsidRPr="00B31D64">
        <w:rPr>
          <w:rFonts w:ascii="Poppins" w:eastAsia="Times New Roman" w:hAnsi="Poppins" w:cs="Poppins"/>
          <w:sz w:val="20"/>
          <w:szCs w:val="20"/>
          <w:lang w:eastAsia="pl-PL"/>
        </w:rPr>
        <w:t xml:space="preserve">Zgłoszenia należy przesyłać w terminie do </w:t>
      </w:r>
      <w:r w:rsidR="001B37E2" w:rsidRPr="00B31D64">
        <w:rPr>
          <w:rFonts w:ascii="Poppins" w:eastAsia="Times New Roman" w:hAnsi="Poppins" w:cs="Poppins"/>
          <w:sz w:val="20"/>
          <w:szCs w:val="20"/>
          <w:lang w:eastAsia="pl-PL"/>
        </w:rPr>
        <w:t>2</w:t>
      </w:r>
      <w:r w:rsidR="002D712F" w:rsidRPr="00B31D64">
        <w:rPr>
          <w:rFonts w:ascii="Poppins" w:eastAsia="Times New Roman" w:hAnsi="Poppins" w:cs="Poppins"/>
          <w:sz w:val="20"/>
          <w:szCs w:val="20"/>
          <w:lang w:eastAsia="pl-PL"/>
        </w:rPr>
        <w:t>1</w:t>
      </w:r>
      <w:r w:rsidR="001B37E2" w:rsidRPr="00B31D64">
        <w:rPr>
          <w:rFonts w:ascii="Poppins" w:eastAsia="Times New Roman" w:hAnsi="Poppins" w:cs="Poppins"/>
          <w:sz w:val="20"/>
          <w:szCs w:val="20"/>
          <w:lang w:eastAsia="pl-PL"/>
        </w:rPr>
        <w:t>.10</w:t>
      </w:r>
      <w:r w:rsidRPr="00B31D64">
        <w:rPr>
          <w:rFonts w:ascii="Poppins" w:eastAsia="Times New Roman" w:hAnsi="Poppins" w:cs="Poppins"/>
          <w:sz w:val="20"/>
          <w:szCs w:val="20"/>
          <w:lang w:eastAsia="pl-PL"/>
        </w:rPr>
        <w:t>.2026 r. za pomocą formularza dostępnego na stronie POLSA.</w:t>
      </w:r>
    </w:p>
    <w:p w14:paraId="3F8E66A8" w14:textId="77777777" w:rsidR="00913D78" w:rsidRDefault="00E524F9" w:rsidP="00913D78">
      <w:pPr>
        <w:numPr>
          <w:ilvl w:val="0"/>
          <w:numId w:val="3"/>
        </w:numPr>
        <w:spacing w:line="240" w:lineRule="auto"/>
        <w:contextualSpacing/>
        <w:rPr>
          <w:rFonts w:ascii="Poppins" w:eastAsia="Times New Roman" w:hAnsi="Poppins" w:cs="Poppins"/>
          <w:sz w:val="20"/>
          <w:szCs w:val="20"/>
          <w:lang w:eastAsia="pl-PL"/>
        </w:rPr>
      </w:pPr>
      <w:r w:rsidRPr="00B31D64">
        <w:rPr>
          <w:rFonts w:ascii="Poppins" w:eastAsia="Times New Roman" w:hAnsi="Poppins" w:cs="Poppins"/>
          <w:sz w:val="20"/>
          <w:szCs w:val="20"/>
          <w:lang w:eastAsia="pl-PL"/>
        </w:rPr>
        <w:t>Forma zgłoszenia może obejmować: eksponat/model fizyczny, prezentację multimedialną, materiały audiowizualne, stanowisko demonstracyjne, ulotki/broszury.</w:t>
      </w:r>
    </w:p>
    <w:p w14:paraId="69077922" w14:textId="77777777" w:rsidR="00913D78" w:rsidRDefault="000D59E8" w:rsidP="000D59E8">
      <w:pPr>
        <w:numPr>
          <w:ilvl w:val="0"/>
          <w:numId w:val="3"/>
        </w:numPr>
        <w:spacing w:after="160" w:line="278" w:lineRule="auto"/>
        <w:contextualSpacing/>
        <w:rPr>
          <w:rFonts w:ascii="Poppins" w:hAnsi="Poppins" w:cs="Poppins"/>
          <w:sz w:val="20"/>
          <w:szCs w:val="20"/>
        </w:rPr>
      </w:pPr>
      <w:r w:rsidRPr="00913D78">
        <w:rPr>
          <w:rFonts w:ascii="Poppins" w:hAnsi="Poppins" w:cs="Poppins"/>
          <w:sz w:val="20"/>
          <w:szCs w:val="20"/>
        </w:rPr>
        <w:t>POLSA może ograniczyć liczbę eksponatów, technologii albo przedstawicieli zgłaszanych przez jednego Uczestnika wyłącznie zgodnie z zasadami ogłoszonymi wraz z naborem.</w:t>
      </w:r>
    </w:p>
    <w:p w14:paraId="58DE8FC5" w14:textId="77777777" w:rsidR="00913D78" w:rsidRPr="00913D78" w:rsidRDefault="000D59E8" w:rsidP="00913D78">
      <w:pPr>
        <w:numPr>
          <w:ilvl w:val="0"/>
          <w:numId w:val="3"/>
        </w:numPr>
        <w:spacing w:after="160" w:line="278" w:lineRule="auto"/>
        <w:contextualSpacing/>
        <w:rPr>
          <w:rFonts w:ascii="Poppins" w:hAnsi="Poppins" w:cs="Poppins"/>
          <w:b/>
          <w:sz w:val="20"/>
          <w:szCs w:val="20"/>
        </w:rPr>
      </w:pPr>
      <w:r w:rsidRPr="00913D78">
        <w:rPr>
          <w:rFonts w:ascii="Poppins" w:hAnsi="Poppins" w:cs="Poppins"/>
          <w:sz w:val="20"/>
          <w:szCs w:val="20"/>
        </w:rPr>
        <w:t>W przypadku porównywalnej oceny zgłoszeń POLSA może zastosować zasady rotacyjne albo proporcjonalnego podziału przestrzeni, pod warunkiem ich uprzedniego opisania w ogłoszeniu o naborze.</w:t>
      </w:r>
    </w:p>
    <w:p w14:paraId="0ABB53A8" w14:textId="77777777" w:rsidR="00913D78" w:rsidRPr="00913D78" w:rsidRDefault="00913D78" w:rsidP="00913D78">
      <w:pPr>
        <w:spacing w:after="160" w:line="278" w:lineRule="auto"/>
        <w:ind w:left="720"/>
        <w:contextualSpacing/>
        <w:rPr>
          <w:rFonts w:ascii="Poppins" w:hAnsi="Poppins" w:cs="Poppins"/>
          <w:b/>
          <w:sz w:val="20"/>
          <w:szCs w:val="20"/>
        </w:rPr>
      </w:pPr>
    </w:p>
    <w:p w14:paraId="0110FD14" w14:textId="4F850077" w:rsidR="00E524F9" w:rsidRPr="00B31D64" w:rsidRDefault="00E524F9" w:rsidP="00E524F9">
      <w:pPr>
        <w:jc w:val="center"/>
        <w:rPr>
          <w:rFonts w:ascii="Poppins" w:hAnsi="Poppins" w:cs="Poppins"/>
          <w:b/>
          <w:sz w:val="20"/>
          <w:szCs w:val="20"/>
        </w:rPr>
      </w:pPr>
      <w:r w:rsidRPr="00B31D64">
        <w:rPr>
          <w:rFonts w:ascii="Poppins" w:hAnsi="Poppins" w:cs="Poppins"/>
          <w:b/>
          <w:sz w:val="20"/>
          <w:szCs w:val="20"/>
        </w:rPr>
        <w:t xml:space="preserve">§ </w:t>
      </w:r>
      <w:r w:rsidR="000D59E8" w:rsidRPr="00B31D64">
        <w:rPr>
          <w:rFonts w:ascii="Poppins" w:hAnsi="Poppins" w:cs="Poppins"/>
          <w:b/>
          <w:sz w:val="20"/>
          <w:szCs w:val="20"/>
        </w:rPr>
        <w:t>5</w:t>
      </w:r>
    </w:p>
    <w:p w14:paraId="03C98651" w14:textId="77777777" w:rsidR="00E524F9" w:rsidRPr="00B31D64" w:rsidRDefault="00E524F9" w:rsidP="00E524F9">
      <w:pPr>
        <w:spacing w:line="240" w:lineRule="auto"/>
        <w:ind w:left="284"/>
        <w:contextualSpacing/>
        <w:rPr>
          <w:rFonts w:ascii="Poppins" w:eastAsia="Times New Roman" w:hAnsi="Poppins" w:cs="Poppins"/>
          <w:sz w:val="20"/>
          <w:szCs w:val="20"/>
          <w:lang w:eastAsia="pl-PL"/>
        </w:rPr>
      </w:pPr>
    </w:p>
    <w:p w14:paraId="65327EAF" w14:textId="72BD6831" w:rsidR="00E524F9" w:rsidRPr="00B31D64" w:rsidRDefault="00E524F9" w:rsidP="00E524F9">
      <w:pPr>
        <w:jc w:val="center"/>
        <w:rPr>
          <w:rFonts w:ascii="Poppins" w:hAnsi="Poppins" w:cs="Poppins"/>
          <w:b/>
          <w:sz w:val="20"/>
          <w:szCs w:val="20"/>
        </w:rPr>
      </w:pPr>
      <w:r w:rsidRPr="00B31D64">
        <w:rPr>
          <w:rFonts w:ascii="Poppins" w:hAnsi="Poppins" w:cs="Poppins"/>
          <w:b/>
          <w:sz w:val="20"/>
          <w:szCs w:val="20"/>
        </w:rPr>
        <w:t xml:space="preserve">Zasady korzystania z przestrzeni Stoiska </w:t>
      </w:r>
      <w:r w:rsidR="001B37E2" w:rsidRPr="00B31D64">
        <w:rPr>
          <w:rFonts w:ascii="Poppins" w:hAnsi="Poppins" w:cs="Poppins"/>
          <w:b/>
          <w:sz w:val="20"/>
          <w:szCs w:val="20"/>
        </w:rPr>
        <w:t>Narodowego</w:t>
      </w:r>
    </w:p>
    <w:p w14:paraId="16B3ADD9" w14:textId="77777777" w:rsidR="000D59E8" w:rsidRPr="00B31D64" w:rsidRDefault="000D59E8" w:rsidP="00E524F9">
      <w:pPr>
        <w:jc w:val="center"/>
        <w:rPr>
          <w:rFonts w:ascii="Poppins" w:hAnsi="Poppins" w:cs="Poppins"/>
          <w:b/>
          <w:sz w:val="20"/>
          <w:szCs w:val="20"/>
        </w:rPr>
      </w:pPr>
    </w:p>
    <w:p w14:paraId="5D32D9D2" w14:textId="77777777" w:rsidR="00E524F9" w:rsidRPr="00B31D64" w:rsidRDefault="00E524F9" w:rsidP="00E524F9">
      <w:pPr>
        <w:jc w:val="center"/>
        <w:rPr>
          <w:rFonts w:ascii="Poppins" w:hAnsi="Poppins" w:cs="Poppins"/>
          <w:b/>
          <w:sz w:val="20"/>
          <w:szCs w:val="20"/>
        </w:rPr>
      </w:pPr>
    </w:p>
    <w:p w14:paraId="02DB2A81" w14:textId="77777777" w:rsidR="00E524F9" w:rsidRPr="00B31D64" w:rsidRDefault="00E524F9" w:rsidP="00E524F9">
      <w:pPr>
        <w:numPr>
          <w:ilvl w:val="0"/>
          <w:numId w:val="6"/>
        </w:numPr>
        <w:spacing w:line="240" w:lineRule="auto"/>
        <w:contextualSpacing/>
        <w:rPr>
          <w:rFonts w:ascii="Poppins" w:eastAsia="Times New Roman" w:hAnsi="Poppins" w:cs="Poppins"/>
          <w:sz w:val="20"/>
          <w:szCs w:val="20"/>
          <w:lang w:eastAsia="pl-PL"/>
        </w:rPr>
      </w:pPr>
      <w:r w:rsidRPr="00B31D64">
        <w:rPr>
          <w:rFonts w:ascii="Poppins" w:eastAsia="Times New Roman" w:hAnsi="Poppins" w:cs="Poppins"/>
          <w:sz w:val="20"/>
          <w:szCs w:val="20"/>
          <w:lang w:eastAsia="pl-PL"/>
        </w:rPr>
        <w:t>Uczestnik targów zobowiązany jest do:</w:t>
      </w:r>
    </w:p>
    <w:p w14:paraId="2CFA48D8" w14:textId="77777777" w:rsidR="00E524F9" w:rsidRPr="00B31D64" w:rsidRDefault="00E524F9" w:rsidP="00E524F9">
      <w:pPr>
        <w:pStyle w:val="Akapitzlist"/>
        <w:numPr>
          <w:ilvl w:val="1"/>
          <w:numId w:val="4"/>
        </w:numPr>
        <w:spacing w:after="0" w:line="240" w:lineRule="auto"/>
        <w:ind w:left="993" w:hanging="284"/>
        <w:jc w:val="both"/>
        <w:rPr>
          <w:rFonts w:ascii="Poppins" w:hAnsi="Poppins" w:cs="Poppins"/>
          <w:sz w:val="20"/>
          <w:szCs w:val="20"/>
        </w:rPr>
      </w:pPr>
      <w:r w:rsidRPr="00B31D64">
        <w:rPr>
          <w:rFonts w:ascii="Poppins" w:hAnsi="Poppins" w:cs="Poppins"/>
          <w:sz w:val="20"/>
          <w:szCs w:val="20"/>
        </w:rPr>
        <w:t>zapoznania się z niniejszym Regulaminem i jego przestrzegania,</w:t>
      </w:r>
    </w:p>
    <w:p w14:paraId="18C93FDE" w14:textId="77777777" w:rsidR="00E524F9" w:rsidRPr="00B31D64" w:rsidRDefault="00E524F9" w:rsidP="00E524F9">
      <w:pPr>
        <w:pStyle w:val="Akapitzlist"/>
        <w:numPr>
          <w:ilvl w:val="1"/>
          <w:numId w:val="4"/>
        </w:numPr>
        <w:spacing w:after="0" w:line="240" w:lineRule="auto"/>
        <w:ind w:left="993" w:hanging="284"/>
        <w:jc w:val="both"/>
        <w:rPr>
          <w:rFonts w:ascii="Poppins" w:hAnsi="Poppins" w:cs="Poppins"/>
          <w:sz w:val="20"/>
          <w:szCs w:val="20"/>
        </w:rPr>
      </w:pPr>
      <w:r w:rsidRPr="00B31D64">
        <w:rPr>
          <w:rFonts w:ascii="Poppins" w:hAnsi="Poppins" w:cs="Poppins"/>
          <w:sz w:val="20"/>
          <w:szCs w:val="20"/>
        </w:rPr>
        <w:t>zachowania zasad bezpieczeństwa i porządku, określonych przez Organizatora targów,</w:t>
      </w:r>
    </w:p>
    <w:p w14:paraId="7BA3F75E" w14:textId="77777777" w:rsidR="00E524F9" w:rsidRPr="00B31D64" w:rsidRDefault="00E524F9" w:rsidP="00E524F9">
      <w:pPr>
        <w:pStyle w:val="Akapitzlist"/>
        <w:numPr>
          <w:ilvl w:val="1"/>
          <w:numId w:val="4"/>
        </w:numPr>
        <w:spacing w:after="0" w:line="240" w:lineRule="auto"/>
        <w:ind w:left="993" w:hanging="284"/>
        <w:jc w:val="both"/>
        <w:rPr>
          <w:rFonts w:ascii="Poppins" w:hAnsi="Poppins" w:cs="Poppins"/>
          <w:sz w:val="20"/>
          <w:szCs w:val="20"/>
        </w:rPr>
      </w:pPr>
      <w:r w:rsidRPr="00B31D64">
        <w:rPr>
          <w:rFonts w:ascii="Poppins" w:hAnsi="Poppins" w:cs="Poppins"/>
          <w:sz w:val="20"/>
          <w:szCs w:val="20"/>
        </w:rPr>
        <w:t>dbania o porządek i czystość na stoisku w ramach swoich aktywności oraz w ramach korzystania ze wspólnych przestrzeni stoiska,</w:t>
      </w:r>
    </w:p>
    <w:p w14:paraId="5C55DB8A" w14:textId="77BCAB85" w:rsidR="00E524F9" w:rsidRPr="00B31D64" w:rsidRDefault="00E524F9" w:rsidP="00E524F9">
      <w:pPr>
        <w:pStyle w:val="Akapitzlist"/>
        <w:numPr>
          <w:ilvl w:val="1"/>
          <w:numId w:val="4"/>
        </w:numPr>
        <w:spacing w:after="0" w:line="240" w:lineRule="auto"/>
        <w:ind w:left="993" w:hanging="284"/>
        <w:jc w:val="both"/>
        <w:rPr>
          <w:rFonts w:ascii="Poppins" w:hAnsi="Poppins" w:cs="Poppins"/>
          <w:sz w:val="20"/>
          <w:szCs w:val="20"/>
        </w:rPr>
      </w:pPr>
      <w:r w:rsidRPr="00B31D64">
        <w:rPr>
          <w:rFonts w:ascii="Poppins" w:hAnsi="Poppins" w:cs="Poppins"/>
          <w:sz w:val="20"/>
          <w:szCs w:val="20"/>
        </w:rPr>
        <w:t xml:space="preserve">bezzwłocznego zgłoszenia przedstawicielowi POLSA obecnemu na miejscu, każdego uszkodzenia wyposażenia Stoiska </w:t>
      </w:r>
      <w:r w:rsidR="00E7432A" w:rsidRPr="00B31D64">
        <w:rPr>
          <w:rFonts w:ascii="Poppins" w:hAnsi="Poppins" w:cs="Poppins"/>
          <w:sz w:val="20"/>
          <w:szCs w:val="20"/>
        </w:rPr>
        <w:t>Narodowego</w:t>
      </w:r>
      <w:r w:rsidRPr="00B31D64">
        <w:rPr>
          <w:rFonts w:ascii="Poppins" w:hAnsi="Poppins" w:cs="Poppins"/>
          <w:sz w:val="20"/>
          <w:szCs w:val="20"/>
        </w:rPr>
        <w:t xml:space="preserve"> oraz pokrycia wszystkich kosztów związanych z zaistniałymi zniszczeniami.</w:t>
      </w:r>
    </w:p>
    <w:p w14:paraId="64D429DA" w14:textId="43EFC175" w:rsidR="00E524F9" w:rsidRPr="00B31D64" w:rsidRDefault="00E524F9" w:rsidP="00E524F9">
      <w:pPr>
        <w:numPr>
          <w:ilvl w:val="0"/>
          <w:numId w:val="6"/>
        </w:numPr>
        <w:spacing w:line="240" w:lineRule="auto"/>
        <w:contextualSpacing/>
        <w:rPr>
          <w:rFonts w:ascii="Poppins" w:hAnsi="Poppins" w:cs="Poppins"/>
          <w:sz w:val="20"/>
          <w:szCs w:val="20"/>
        </w:rPr>
      </w:pPr>
      <w:r w:rsidRPr="00B31D64">
        <w:rPr>
          <w:rFonts w:ascii="Poppins" w:hAnsi="Poppins" w:cs="Poppins"/>
          <w:sz w:val="20"/>
          <w:szCs w:val="20"/>
        </w:rPr>
        <w:t xml:space="preserve">Stoisko </w:t>
      </w:r>
      <w:r w:rsidR="0012630B" w:rsidRPr="00B31D64">
        <w:rPr>
          <w:rFonts w:ascii="Poppins" w:hAnsi="Poppins" w:cs="Poppins"/>
          <w:color w:val="000000" w:themeColor="text1"/>
          <w:sz w:val="20"/>
          <w:szCs w:val="20"/>
        </w:rPr>
        <w:t>Narodowe</w:t>
      </w:r>
      <w:r w:rsidR="0012630B" w:rsidRPr="00B31D64">
        <w:rPr>
          <w:rFonts w:ascii="Poppins" w:hAnsi="Poppins" w:cs="Poppins"/>
          <w:sz w:val="20"/>
          <w:szCs w:val="20"/>
        </w:rPr>
        <w:t xml:space="preserve"> </w:t>
      </w:r>
      <w:r w:rsidRPr="00B31D64">
        <w:rPr>
          <w:rFonts w:ascii="Poppins" w:hAnsi="Poppins" w:cs="Poppins"/>
          <w:sz w:val="20"/>
          <w:szCs w:val="20"/>
        </w:rPr>
        <w:t xml:space="preserve">udostępniane jest Uczestnikom targów na okres trwania wydarzenia i w uzgodnieniu z obecnymi na miejscu pracownikami POLSA. Ponadto istnieje możliwość korzystania z przestrzeni takich jak: ekspozytory na materiały drukowane, gabloty lub podesty na eksponaty, przestrzeń spotkań wyposażona w stoliki i krzesła oraz VIP </w:t>
      </w:r>
      <w:proofErr w:type="spellStart"/>
      <w:r w:rsidRPr="00B31D64">
        <w:rPr>
          <w:rFonts w:ascii="Poppins" w:hAnsi="Poppins" w:cs="Poppins"/>
          <w:sz w:val="20"/>
          <w:szCs w:val="20"/>
        </w:rPr>
        <w:t>room</w:t>
      </w:r>
      <w:proofErr w:type="spellEnd"/>
      <w:r w:rsidRPr="00B31D64">
        <w:rPr>
          <w:rFonts w:ascii="Poppins" w:hAnsi="Poppins" w:cs="Poppins"/>
          <w:sz w:val="20"/>
          <w:szCs w:val="20"/>
        </w:rPr>
        <w:t>. Przestrzenie te są udostępniane po wcześniejszym zgłoszeniu pracownikowi POLSA i uzyskaniu potwierdzenia rezerwacji na określony czas.</w:t>
      </w:r>
    </w:p>
    <w:p w14:paraId="4D9514EB" w14:textId="45D646E7" w:rsidR="000D59E8" w:rsidRPr="00B31D64" w:rsidRDefault="000D59E8" w:rsidP="00E524F9">
      <w:pPr>
        <w:numPr>
          <w:ilvl w:val="0"/>
          <w:numId w:val="6"/>
        </w:numPr>
        <w:spacing w:line="240" w:lineRule="auto"/>
        <w:contextualSpacing/>
        <w:rPr>
          <w:rFonts w:ascii="Poppins" w:hAnsi="Poppins" w:cs="Poppins"/>
          <w:sz w:val="20"/>
          <w:szCs w:val="20"/>
        </w:rPr>
      </w:pPr>
      <w:r w:rsidRPr="00B31D64">
        <w:rPr>
          <w:rFonts w:ascii="Poppins" w:hAnsi="Poppins" w:cs="Poppins"/>
          <w:sz w:val="20"/>
          <w:szCs w:val="20"/>
        </w:rPr>
        <w:lastRenderedPageBreak/>
        <w:t xml:space="preserve">Przestrzenie wspólne, w tym ekspozytory, gabloty, podesty, przestrzeń spotkań oraz VIP </w:t>
      </w:r>
      <w:proofErr w:type="spellStart"/>
      <w:r w:rsidRPr="00B31D64">
        <w:rPr>
          <w:rFonts w:ascii="Poppins" w:hAnsi="Poppins" w:cs="Poppins"/>
          <w:sz w:val="20"/>
          <w:szCs w:val="20"/>
        </w:rPr>
        <w:t>room</w:t>
      </w:r>
      <w:proofErr w:type="spellEnd"/>
      <w:r w:rsidRPr="00B31D64">
        <w:rPr>
          <w:rFonts w:ascii="Poppins" w:hAnsi="Poppins" w:cs="Poppins"/>
          <w:sz w:val="20"/>
          <w:szCs w:val="20"/>
        </w:rPr>
        <w:t>, są udostępniane po uprzedniej rezerwacji dokonanej według kolejności zgłoszeń, z uwzględnieniem dostępności oraz wymogów organizacyjnych wydarzenia. POLSA może odmówić rezerwacji albo zmienić jej termin wyłącznie z uzasadnionych przyczyn organizacyjnych, technicznych lub bezpieczeństwa, informując Uczestnika targów o przyczynie oraz – w miarę możliwości – proponując termin alternatywny</w:t>
      </w:r>
      <w:r w:rsidRPr="00B31D64">
        <w:rPr>
          <w:rFonts w:ascii="Poppins" w:hAnsi="Poppins" w:cs="Poppins"/>
        </w:rPr>
        <w:t>.</w:t>
      </w:r>
    </w:p>
    <w:p w14:paraId="3A567F8A" w14:textId="77777777" w:rsidR="00E524F9" w:rsidRPr="00B31D64" w:rsidRDefault="00E524F9" w:rsidP="00E524F9">
      <w:pPr>
        <w:numPr>
          <w:ilvl w:val="0"/>
          <w:numId w:val="6"/>
        </w:numPr>
        <w:spacing w:line="240" w:lineRule="auto"/>
        <w:contextualSpacing/>
        <w:rPr>
          <w:rFonts w:ascii="Poppins" w:hAnsi="Poppins" w:cs="Poppins"/>
          <w:sz w:val="20"/>
          <w:szCs w:val="20"/>
        </w:rPr>
      </w:pPr>
      <w:r w:rsidRPr="00B31D64">
        <w:rPr>
          <w:rFonts w:ascii="Poppins" w:hAnsi="Poppins" w:cs="Poppins"/>
          <w:sz w:val="20"/>
          <w:szCs w:val="20"/>
        </w:rPr>
        <w:t>Uczestnik targów świadomy faktu, iż powierzchnia wystawiennicza jest wykorzystywana przez inne podmioty, zobowiązuje się do prezentacji swojej oferty w sposób nie kolidujący z prawami innych użytkowników.</w:t>
      </w:r>
    </w:p>
    <w:p w14:paraId="2367A7D4" w14:textId="77777777" w:rsidR="00E524F9" w:rsidRPr="00B31D64" w:rsidRDefault="00E524F9" w:rsidP="00E524F9">
      <w:pPr>
        <w:numPr>
          <w:ilvl w:val="0"/>
          <w:numId w:val="6"/>
        </w:numPr>
        <w:spacing w:line="240" w:lineRule="auto"/>
        <w:contextualSpacing/>
        <w:rPr>
          <w:rFonts w:ascii="Poppins" w:hAnsi="Poppins" w:cs="Poppins"/>
          <w:sz w:val="20"/>
          <w:szCs w:val="20"/>
        </w:rPr>
      </w:pPr>
      <w:r w:rsidRPr="00B31D64">
        <w:rPr>
          <w:rFonts w:ascii="Poppins" w:hAnsi="Poppins" w:cs="Poppins"/>
          <w:sz w:val="20"/>
          <w:szCs w:val="20"/>
        </w:rPr>
        <w:t>Uczestnik targów zobowiązany jest do uprzątnięcia przestrzeni z których korzystał, każdorazowo po ich użytkowaniu.</w:t>
      </w:r>
    </w:p>
    <w:p w14:paraId="5A9E298F" w14:textId="61B6833C" w:rsidR="00E524F9" w:rsidRPr="00B31D64" w:rsidRDefault="00E524F9" w:rsidP="00E524F9">
      <w:pPr>
        <w:numPr>
          <w:ilvl w:val="0"/>
          <w:numId w:val="6"/>
        </w:numPr>
        <w:spacing w:line="240" w:lineRule="auto"/>
        <w:contextualSpacing/>
        <w:rPr>
          <w:rFonts w:ascii="Poppins" w:hAnsi="Poppins" w:cs="Poppins"/>
          <w:sz w:val="20"/>
          <w:szCs w:val="20"/>
        </w:rPr>
      </w:pPr>
      <w:r w:rsidRPr="00B31D64">
        <w:rPr>
          <w:rFonts w:ascii="Poppins" w:hAnsi="Poppins" w:cs="Poppins"/>
          <w:sz w:val="20"/>
          <w:szCs w:val="20"/>
        </w:rPr>
        <w:t xml:space="preserve">Obiektów znajdujących się na Stoisku </w:t>
      </w:r>
      <w:r w:rsidR="00571C11" w:rsidRPr="00B31D64">
        <w:rPr>
          <w:rFonts w:ascii="Poppins" w:hAnsi="Poppins" w:cs="Poppins"/>
          <w:sz w:val="20"/>
          <w:szCs w:val="20"/>
        </w:rPr>
        <w:t>Narodowym</w:t>
      </w:r>
      <w:r w:rsidRPr="00B31D64">
        <w:rPr>
          <w:rFonts w:ascii="Poppins" w:hAnsi="Poppins" w:cs="Poppins"/>
          <w:sz w:val="20"/>
          <w:szCs w:val="20"/>
        </w:rPr>
        <w:t xml:space="preserve"> nie można w żaden sposób strukturalnie zmieniać ani uszkodzić, np. poprzez oklejanie taśmą klejąca, malowanie, wiercenie itp.</w:t>
      </w:r>
    </w:p>
    <w:p w14:paraId="00AD3FF9" w14:textId="12E5316B" w:rsidR="00E524F9" w:rsidRPr="00B31D64" w:rsidRDefault="00E524F9" w:rsidP="00E524F9">
      <w:pPr>
        <w:numPr>
          <w:ilvl w:val="0"/>
          <w:numId w:val="6"/>
        </w:numPr>
        <w:spacing w:line="240" w:lineRule="auto"/>
        <w:contextualSpacing/>
        <w:rPr>
          <w:rFonts w:ascii="Poppins" w:hAnsi="Poppins" w:cs="Poppins"/>
          <w:sz w:val="20"/>
          <w:szCs w:val="20"/>
        </w:rPr>
      </w:pPr>
      <w:r w:rsidRPr="00B31D64">
        <w:rPr>
          <w:rFonts w:ascii="Poppins" w:hAnsi="Poppins" w:cs="Poppins"/>
          <w:sz w:val="20"/>
          <w:szCs w:val="20"/>
        </w:rPr>
        <w:t xml:space="preserve">Produkty, eksponaty i materiały promocyjne prezentowane przez Uczestnika targów na Stoisku </w:t>
      </w:r>
      <w:r w:rsidR="00571C11" w:rsidRPr="00B31D64">
        <w:rPr>
          <w:rFonts w:ascii="Poppins" w:hAnsi="Poppins" w:cs="Poppins"/>
          <w:sz w:val="20"/>
          <w:szCs w:val="20"/>
        </w:rPr>
        <w:t>Narodowym</w:t>
      </w:r>
      <w:r w:rsidRPr="00B31D64">
        <w:rPr>
          <w:rFonts w:ascii="Poppins" w:hAnsi="Poppins" w:cs="Poppins"/>
          <w:sz w:val="20"/>
          <w:szCs w:val="20"/>
        </w:rPr>
        <w:t xml:space="preserve"> są zgłaszane przez podmioty z odpowiednim wyprzedzeniem i w terminach określonych przez POLSA. POLSA przydziela miejsca na produkty, eksponaty i materiały promocyjne, biorąc pod uwagę możliwości ekspozycyjne stoiska.</w:t>
      </w:r>
    </w:p>
    <w:p w14:paraId="117BF1F3" w14:textId="13990813" w:rsidR="00E524F9" w:rsidRPr="00B31D64" w:rsidRDefault="00E524F9" w:rsidP="00E524F9">
      <w:pPr>
        <w:numPr>
          <w:ilvl w:val="0"/>
          <w:numId w:val="6"/>
        </w:numPr>
        <w:spacing w:line="240" w:lineRule="auto"/>
        <w:contextualSpacing/>
        <w:rPr>
          <w:rFonts w:ascii="Poppins" w:hAnsi="Poppins" w:cs="Poppins"/>
          <w:sz w:val="20"/>
          <w:szCs w:val="20"/>
        </w:rPr>
      </w:pPr>
      <w:r w:rsidRPr="00B31D64">
        <w:rPr>
          <w:rFonts w:ascii="Poppins" w:hAnsi="Poppins" w:cs="Poppins"/>
          <w:sz w:val="20"/>
          <w:szCs w:val="20"/>
        </w:rPr>
        <w:t xml:space="preserve">Produkty, eksponaty i materiały promocyjne prezentowane przez Uczestników targów na Stoisku </w:t>
      </w:r>
      <w:r w:rsidR="00571C11" w:rsidRPr="00B31D64">
        <w:rPr>
          <w:rFonts w:ascii="Poppins" w:hAnsi="Poppins" w:cs="Poppins"/>
          <w:sz w:val="20"/>
          <w:szCs w:val="20"/>
        </w:rPr>
        <w:t>Narodowym</w:t>
      </w:r>
      <w:r w:rsidRPr="00B31D64">
        <w:rPr>
          <w:rFonts w:ascii="Poppins" w:hAnsi="Poppins" w:cs="Poppins"/>
          <w:sz w:val="20"/>
          <w:szCs w:val="20"/>
        </w:rPr>
        <w:t xml:space="preserve"> zostaną dostarczone, ubezpieczone, zamontowane i zdemontowane przez Uczestnika, z uwzględnieniem obowiązującego Regulaminu oraz regulacji Organizatora targów.</w:t>
      </w:r>
    </w:p>
    <w:p w14:paraId="5AFDBD7C" w14:textId="77777777" w:rsidR="00E524F9" w:rsidRPr="00B31D64" w:rsidRDefault="00E524F9" w:rsidP="00E524F9">
      <w:pPr>
        <w:numPr>
          <w:ilvl w:val="0"/>
          <w:numId w:val="6"/>
        </w:numPr>
        <w:spacing w:line="240" w:lineRule="auto"/>
        <w:contextualSpacing/>
        <w:rPr>
          <w:rFonts w:ascii="Poppins" w:hAnsi="Poppins" w:cs="Poppins"/>
          <w:sz w:val="20"/>
          <w:szCs w:val="20"/>
        </w:rPr>
      </w:pPr>
      <w:r w:rsidRPr="00B31D64">
        <w:rPr>
          <w:rFonts w:ascii="Poppins" w:hAnsi="Poppins" w:cs="Poppins"/>
          <w:sz w:val="20"/>
          <w:szCs w:val="20"/>
        </w:rPr>
        <w:t>Prezentowane produkty, eksponaty i materiały promocyjne Uczestnik dostarcza, ubezpiecza, montuje i demontuje na własny koszt. Koszt ten nie podlega refundacji ze strony Agencji.</w:t>
      </w:r>
    </w:p>
    <w:p w14:paraId="535B2AF4" w14:textId="1D16D5A0" w:rsidR="00E524F9" w:rsidRPr="00B31D64" w:rsidRDefault="00E524F9" w:rsidP="00E524F9">
      <w:pPr>
        <w:numPr>
          <w:ilvl w:val="0"/>
          <w:numId w:val="6"/>
        </w:numPr>
        <w:spacing w:line="240" w:lineRule="auto"/>
        <w:contextualSpacing/>
        <w:rPr>
          <w:rFonts w:ascii="Poppins" w:hAnsi="Poppins" w:cs="Poppins"/>
          <w:sz w:val="20"/>
          <w:szCs w:val="20"/>
        </w:rPr>
      </w:pPr>
      <w:r w:rsidRPr="00B31D64">
        <w:rPr>
          <w:rFonts w:ascii="Poppins" w:hAnsi="Poppins" w:cs="Poppins"/>
          <w:sz w:val="20"/>
          <w:szCs w:val="20"/>
        </w:rPr>
        <w:t xml:space="preserve">Produkty, eksponaty i materiały promocyjne mogą znajdować się na Stoisku </w:t>
      </w:r>
      <w:r w:rsidR="00571C11" w:rsidRPr="00B31D64">
        <w:rPr>
          <w:rFonts w:ascii="Poppins" w:hAnsi="Poppins" w:cs="Poppins"/>
          <w:sz w:val="20"/>
          <w:szCs w:val="20"/>
        </w:rPr>
        <w:t>Narodowym</w:t>
      </w:r>
      <w:r w:rsidRPr="00B31D64">
        <w:rPr>
          <w:rFonts w:ascii="Poppins" w:hAnsi="Poppins" w:cs="Poppins"/>
          <w:sz w:val="20"/>
          <w:szCs w:val="20"/>
        </w:rPr>
        <w:t xml:space="preserve"> wyłącznie w obrębie wyznaczonych przez POLSA punktów. Muszą one być ułożone w taki sposób, aby nie przeszkadzały sąsiednim stanowiskom akustycznie lub wizualnie oraz aby nie stanowiły jakichkolwiek przeszkód w obrębie stanowisk oraz alejek komunikacyjnych.</w:t>
      </w:r>
    </w:p>
    <w:p w14:paraId="74A14680" w14:textId="77777777" w:rsidR="00F4547D" w:rsidRPr="00B31D64" w:rsidRDefault="00E524F9" w:rsidP="00E524F9">
      <w:pPr>
        <w:pStyle w:val="Akapitzlist"/>
        <w:numPr>
          <w:ilvl w:val="0"/>
          <w:numId w:val="6"/>
        </w:numPr>
        <w:spacing w:line="240" w:lineRule="auto"/>
        <w:jc w:val="both"/>
        <w:rPr>
          <w:rFonts w:ascii="Poppins" w:hAnsi="Poppins" w:cs="Poppins"/>
          <w:sz w:val="20"/>
          <w:szCs w:val="20"/>
        </w:rPr>
      </w:pPr>
      <w:r w:rsidRPr="00B31D64">
        <w:rPr>
          <w:rFonts w:ascii="Poppins" w:hAnsi="Poppins" w:cs="Poppins"/>
          <w:sz w:val="20"/>
          <w:szCs w:val="20"/>
        </w:rPr>
        <w:t>Wystawiane mogą być wyłącznie produkty, usługi, technologie oraz inne materiały ekspozycyjne wcześniej zgłoszone do POLSA i przez nią zaakceptowane. POLSA ma prawo żądać niezwłocznego usunięcia przez Wystawcę przedmiotów, które nie są zgodne z tematyką lub kategoriami produktów obowiązującymi podczas wydarzenia, naruszają zasady uczciwej konkurencji, pozostają niezgodne z programem wystawienniczym, nie zostały uprzednio zgłoszone i zaakceptowane przez POLSA lub naruszają prawa własności intelektualnej osób trzecich. W przypadku istotnego naruszenia postanowień Regulaminu, w tym odmowy usunięcia zakwestionowanych przedmiotów, POLSA jest uprawniona do natychmiastowego pozbawienia Wystawcy prawa do korzystania ze stoiska lub jego części, bez obowiązku zwrotu jakichkolwiek poniesionych przez Wystawcę kosztów.</w:t>
      </w:r>
    </w:p>
    <w:p w14:paraId="0BA547E5" w14:textId="77777777" w:rsidR="00F4547D" w:rsidRPr="00B31D64" w:rsidRDefault="00E524F9" w:rsidP="00E524F9">
      <w:pPr>
        <w:pStyle w:val="Akapitzlist"/>
        <w:numPr>
          <w:ilvl w:val="0"/>
          <w:numId w:val="6"/>
        </w:numPr>
        <w:spacing w:line="240" w:lineRule="auto"/>
        <w:jc w:val="both"/>
        <w:rPr>
          <w:rFonts w:ascii="Poppins" w:hAnsi="Poppins" w:cs="Poppins"/>
          <w:sz w:val="20"/>
          <w:szCs w:val="20"/>
        </w:rPr>
      </w:pPr>
      <w:r w:rsidRPr="00B31D64">
        <w:rPr>
          <w:rFonts w:ascii="Poppins" w:hAnsi="Poppins" w:cs="Poppins"/>
          <w:sz w:val="20"/>
          <w:szCs w:val="20"/>
        </w:rPr>
        <w:lastRenderedPageBreak/>
        <w:t xml:space="preserve">Na koniec każdego dnia targów, jeśli dany eksponat wymaga jego schowania lub specjalnego zabezpieczenia, Uczestnik targów do którego on należy jest zobowiązany zabezpieczyć eksponat we własnym zakresie. </w:t>
      </w:r>
    </w:p>
    <w:p w14:paraId="35D76E3F" w14:textId="77777777" w:rsidR="00F4547D" w:rsidRPr="00B31D64" w:rsidRDefault="00E524F9" w:rsidP="00E524F9">
      <w:pPr>
        <w:pStyle w:val="Akapitzlist"/>
        <w:numPr>
          <w:ilvl w:val="0"/>
          <w:numId w:val="6"/>
        </w:numPr>
        <w:spacing w:line="240" w:lineRule="auto"/>
        <w:jc w:val="both"/>
        <w:rPr>
          <w:rFonts w:ascii="Poppins" w:hAnsi="Poppins" w:cs="Poppins"/>
          <w:sz w:val="20"/>
          <w:szCs w:val="20"/>
        </w:rPr>
      </w:pPr>
      <w:r w:rsidRPr="00B31D64">
        <w:rPr>
          <w:rFonts w:ascii="Poppins" w:hAnsi="Poppins" w:cs="Poppins"/>
          <w:sz w:val="20"/>
          <w:szCs w:val="20"/>
        </w:rPr>
        <w:t xml:space="preserve">Samowolny demontaż oraz usuwanie lub przenoszenie produktów, eksponatów </w:t>
      </w:r>
      <w:r w:rsidRPr="00B31D64">
        <w:rPr>
          <w:rFonts w:ascii="Poppins" w:hAnsi="Poppins" w:cs="Poppins"/>
        </w:rPr>
        <w:br/>
      </w:r>
      <w:r w:rsidRPr="00B31D64">
        <w:rPr>
          <w:rFonts w:ascii="Poppins" w:hAnsi="Poppins" w:cs="Poppins"/>
          <w:sz w:val="20"/>
          <w:szCs w:val="20"/>
        </w:rPr>
        <w:t>i materiałów promocyjnych przed zakończeniem targów, bez udokumentowanej zgody Organizatora lub Agencji, są zabronione.</w:t>
      </w:r>
    </w:p>
    <w:p w14:paraId="6F3E3405" w14:textId="2C4E0587" w:rsidR="00F4547D" w:rsidRPr="00B31D64" w:rsidRDefault="00E524F9" w:rsidP="00E524F9">
      <w:pPr>
        <w:pStyle w:val="Akapitzlist"/>
        <w:numPr>
          <w:ilvl w:val="0"/>
          <w:numId w:val="6"/>
        </w:numPr>
        <w:spacing w:line="240" w:lineRule="auto"/>
        <w:jc w:val="both"/>
        <w:rPr>
          <w:rFonts w:ascii="Poppins" w:hAnsi="Poppins" w:cs="Poppins"/>
          <w:sz w:val="20"/>
          <w:szCs w:val="20"/>
        </w:rPr>
      </w:pPr>
      <w:r w:rsidRPr="00B31D64">
        <w:rPr>
          <w:rFonts w:ascii="Poppins" w:hAnsi="Poppins" w:cs="Poppins"/>
          <w:sz w:val="20"/>
          <w:szCs w:val="20"/>
        </w:rPr>
        <w:t xml:space="preserve">Przestrzeń na </w:t>
      </w:r>
      <w:r w:rsidR="00571C11" w:rsidRPr="00B31D64">
        <w:rPr>
          <w:rFonts w:ascii="Poppins" w:hAnsi="Poppins" w:cs="Poppins"/>
          <w:sz w:val="20"/>
          <w:szCs w:val="20"/>
        </w:rPr>
        <w:t>S</w:t>
      </w:r>
      <w:r w:rsidRPr="00B31D64">
        <w:rPr>
          <w:rFonts w:ascii="Poppins" w:hAnsi="Poppins" w:cs="Poppins"/>
          <w:sz w:val="20"/>
          <w:szCs w:val="20"/>
        </w:rPr>
        <w:t xml:space="preserve">toisku </w:t>
      </w:r>
      <w:r w:rsidR="00571C11" w:rsidRPr="00B31D64">
        <w:rPr>
          <w:rFonts w:ascii="Poppins" w:hAnsi="Poppins" w:cs="Poppins"/>
          <w:sz w:val="20"/>
          <w:szCs w:val="20"/>
        </w:rPr>
        <w:t>Narodowym</w:t>
      </w:r>
      <w:r w:rsidRPr="00B31D64">
        <w:rPr>
          <w:rFonts w:ascii="Poppins" w:hAnsi="Poppins" w:cs="Poppins"/>
          <w:sz w:val="20"/>
          <w:szCs w:val="20"/>
        </w:rPr>
        <w:t xml:space="preserve"> zostanie udostępnione Uczestnikowi targów w terminie uzgodnionym</w:t>
      </w:r>
      <w:r w:rsidR="00F4547D" w:rsidRPr="00B31D64">
        <w:rPr>
          <w:rFonts w:ascii="Poppins" w:hAnsi="Poppins" w:cs="Poppins"/>
          <w:sz w:val="20"/>
          <w:szCs w:val="20"/>
        </w:rPr>
        <w:t xml:space="preserve"> </w:t>
      </w:r>
      <w:r w:rsidRPr="00B31D64">
        <w:rPr>
          <w:rFonts w:ascii="Poppins" w:hAnsi="Poppins" w:cs="Poppins"/>
          <w:sz w:val="20"/>
          <w:szCs w:val="20"/>
        </w:rPr>
        <w:t>z POLSA, najpóźniej w dniu otwarcie targów. Elementy, których to dotyczy, Uczestnik targów zwróci w odpowiednim i czystym stanie, co nastąpi w umówionym przez strony terminie.</w:t>
      </w:r>
    </w:p>
    <w:p w14:paraId="3F355185" w14:textId="1DDE9FA2" w:rsidR="00F4547D" w:rsidRPr="00B31D64" w:rsidRDefault="00E524F9" w:rsidP="00E524F9">
      <w:pPr>
        <w:pStyle w:val="Akapitzlist"/>
        <w:numPr>
          <w:ilvl w:val="0"/>
          <w:numId w:val="6"/>
        </w:numPr>
        <w:spacing w:line="240" w:lineRule="auto"/>
        <w:jc w:val="both"/>
        <w:rPr>
          <w:rFonts w:ascii="Poppins" w:hAnsi="Poppins" w:cs="Poppins"/>
          <w:sz w:val="20"/>
          <w:szCs w:val="20"/>
        </w:rPr>
      </w:pPr>
      <w:r w:rsidRPr="00B31D64">
        <w:rPr>
          <w:rFonts w:ascii="Poppins" w:hAnsi="Poppins" w:cs="Poppins"/>
          <w:sz w:val="20"/>
          <w:szCs w:val="20"/>
        </w:rPr>
        <w:t xml:space="preserve">Zabroniona jest sprzedaż bezpośrednia osobom fizycznym lub przedsiębiorstwom na Stoisku </w:t>
      </w:r>
      <w:r w:rsidR="00571C11" w:rsidRPr="00B31D64">
        <w:rPr>
          <w:rFonts w:ascii="Poppins" w:hAnsi="Poppins" w:cs="Poppins"/>
          <w:sz w:val="20"/>
          <w:szCs w:val="20"/>
        </w:rPr>
        <w:t>Narodowym</w:t>
      </w:r>
      <w:r w:rsidRPr="00B31D64">
        <w:rPr>
          <w:rFonts w:ascii="Poppins" w:hAnsi="Poppins" w:cs="Poppins"/>
          <w:sz w:val="20"/>
          <w:szCs w:val="20"/>
        </w:rPr>
        <w:t xml:space="preserve"> podczas targów.</w:t>
      </w:r>
    </w:p>
    <w:p w14:paraId="004F8A30" w14:textId="77777777" w:rsidR="00F4547D" w:rsidRPr="00B31D64" w:rsidRDefault="00E524F9" w:rsidP="00E524F9">
      <w:pPr>
        <w:pStyle w:val="Akapitzlist"/>
        <w:numPr>
          <w:ilvl w:val="0"/>
          <w:numId w:val="6"/>
        </w:numPr>
        <w:spacing w:line="240" w:lineRule="auto"/>
        <w:jc w:val="both"/>
        <w:rPr>
          <w:rFonts w:ascii="Poppins" w:hAnsi="Poppins" w:cs="Poppins"/>
          <w:sz w:val="20"/>
          <w:szCs w:val="20"/>
        </w:rPr>
      </w:pPr>
      <w:r w:rsidRPr="00B31D64">
        <w:rPr>
          <w:rFonts w:ascii="Poppins" w:hAnsi="Poppins" w:cs="Poppins"/>
          <w:sz w:val="20"/>
          <w:szCs w:val="20"/>
        </w:rPr>
        <w:t xml:space="preserve">Zabronione jest udostępnianie przestrzeni Stoiska </w:t>
      </w:r>
      <w:r w:rsidR="00E7432A" w:rsidRPr="00B31D64">
        <w:rPr>
          <w:rFonts w:ascii="Poppins" w:hAnsi="Poppins" w:cs="Poppins"/>
          <w:sz w:val="20"/>
          <w:szCs w:val="20"/>
        </w:rPr>
        <w:t>Narodowego</w:t>
      </w:r>
      <w:r w:rsidRPr="00B31D64">
        <w:rPr>
          <w:rFonts w:ascii="Poppins" w:hAnsi="Poppins" w:cs="Poppins"/>
          <w:sz w:val="20"/>
          <w:szCs w:val="20"/>
        </w:rPr>
        <w:t xml:space="preserve"> przez Uczestnika targów płatnie lub bezpłatnie na rzecz innego podmiotu.</w:t>
      </w:r>
    </w:p>
    <w:p w14:paraId="5770E350" w14:textId="4040B645" w:rsidR="00F4547D" w:rsidRPr="00B31D64" w:rsidRDefault="00E524F9" w:rsidP="00E524F9">
      <w:pPr>
        <w:pStyle w:val="Akapitzlist"/>
        <w:numPr>
          <w:ilvl w:val="0"/>
          <w:numId w:val="6"/>
        </w:numPr>
        <w:spacing w:line="240" w:lineRule="auto"/>
        <w:jc w:val="both"/>
        <w:rPr>
          <w:rFonts w:ascii="Poppins" w:hAnsi="Poppins" w:cs="Poppins"/>
          <w:sz w:val="20"/>
          <w:szCs w:val="20"/>
        </w:rPr>
      </w:pPr>
      <w:r w:rsidRPr="00B31D64">
        <w:rPr>
          <w:rFonts w:ascii="Poppins" w:hAnsi="Poppins" w:cs="Poppins"/>
          <w:sz w:val="20"/>
          <w:szCs w:val="20"/>
        </w:rPr>
        <w:t xml:space="preserve">Uczestnik targów oświadcza, że posiada wszelkie prawa, zgody, licencje i upoważnienia niezbędne do prezentowania oraz przekazania POLSA produktów, eksponatów, materiałów promocyjnych, logotypów, nazw handlowych, zdjęć, filmów, grafik, opisów, prezentacji i innych treści wykorzystywanych w związku z udziałem w Stoisku </w:t>
      </w:r>
      <w:r w:rsidR="00F4547D" w:rsidRPr="00B31D64">
        <w:rPr>
          <w:rFonts w:ascii="Poppins" w:hAnsi="Poppins" w:cs="Poppins"/>
          <w:sz w:val="20"/>
          <w:szCs w:val="20"/>
        </w:rPr>
        <w:t>Narodowym</w:t>
      </w:r>
      <w:r w:rsidRPr="00B31D64">
        <w:rPr>
          <w:rFonts w:ascii="Poppins" w:hAnsi="Poppins" w:cs="Poppins"/>
          <w:sz w:val="20"/>
          <w:szCs w:val="20"/>
        </w:rPr>
        <w:t>.</w:t>
      </w:r>
    </w:p>
    <w:p w14:paraId="62690D45" w14:textId="77777777" w:rsidR="00F4547D" w:rsidRPr="00B31D64" w:rsidRDefault="00E524F9" w:rsidP="00E524F9">
      <w:pPr>
        <w:pStyle w:val="Akapitzlist"/>
        <w:numPr>
          <w:ilvl w:val="0"/>
          <w:numId w:val="6"/>
        </w:numPr>
        <w:spacing w:line="240" w:lineRule="auto"/>
        <w:jc w:val="both"/>
        <w:rPr>
          <w:rFonts w:ascii="Poppins" w:hAnsi="Poppins" w:cs="Poppins"/>
          <w:sz w:val="20"/>
          <w:szCs w:val="20"/>
        </w:rPr>
      </w:pPr>
      <w:r w:rsidRPr="00B31D64">
        <w:rPr>
          <w:rFonts w:ascii="Poppins" w:hAnsi="Poppins" w:cs="Poppins"/>
          <w:sz w:val="20"/>
          <w:szCs w:val="20"/>
        </w:rPr>
        <w:t>Uczestnik targów ponosi wyłączną odpowiedzialność za treść, legalność i zgodność z prawem produktów, eksponatów i materiałów promocyjnych, w tym za ewentualne naruszenie praw osób trzecich, praw własności intelektualnej, dóbr osobistych, tajemnicy przedsiębiorstwa, przepisów o zwalczaniu nieuczciwej konkurencji, przepisów o ochronie danych osobowych oraz przepisów właściwych dla prezentowanych produktów lub technologii.</w:t>
      </w:r>
    </w:p>
    <w:p w14:paraId="11181DAC" w14:textId="5E54485D" w:rsidR="00E524F9" w:rsidRPr="00B31D64" w:rsidRDefault="00E524F9" w:rsidP="00E524F9">
      <w:pPr>
        <w:pStyle w:val="Akapitzlist"/>
        <w:numPr>
          <w:ilvl w:val="0"/>
          <w:numId w:val="6"/>
        </w:numPr>
        <w:spacing w:line="240" w:lineRule="auto"/>
        <w:jc w:val="both"/>
        <w:rPr>
          <w:rFonts w:ascii="Poppins" w:hAnsi="Poppins" w:cs="Poppins"/>
          <w:sz w:val="20"/>
          <w:szCs w:val="20"/>
        </w:rPr>
      </w:pPr>
      <w:r w:rsidRPr="00B31D64">
        <w:rPr>
          <w:rFonts w:ascii="Poppins" w:hAnsi="Poppins" w:cs="Poppins"/>
          <w:sz w:val="20"/>
          <w:szCs w:val="20"/>
        </w:rPr>
        <w:t>Uczestnik targów zobowiązuje się zwolnić POLSA z odpowiedzialności w zakresie dopuszczalnym przez prawo w przypadku zgłoszenia wobec POLSA roszczeń wynikających z naruszenia obowiązków, o których mowa w ust. 16–17.</w:t>
      </w:r>
    </w:p>
    <w:p w14:paraId="653712D8" w14:textId="250FFBA0" w:rsidR="00E524F9" w:rsidRPr="00B31D64" w:rsidRDefault="00E524F9" w:rsidP="00E524F9">
      <w:pPr>
        <w:numPr>
          <w:ilvl w:val="0"/>
          <w:numId w:val="6"/>
        </w:numPr>
        <w:spacing w:line="240" w:lineRule="auto"/>
        <w:contextualSpacing/>
        <w:rPr>
          <w:rFonts w:ascii="Poppins" w:hAnsi="Poppins" w:cs="Poppins"/>
          <w:sz w:val="20"/>
          <w:szCs w:val="20"/>
        </w:rPr>
      </w:pPr>
      <w:r w:rsidRPr="00B31D64">
        <w:rPr>
          <w:rFonts w:ascii="Poppins" w:hAnsi="Poppins" w:cs="Poppins"/>
          <w:sz w:val="20"/>
          <w:szCs w:val="20"/>
        </w:rPr>
        <w:t xml:space="preserve">Uczestnik targów odpowiada za zgodność produktów, eksponatów, technologii, materiałów promocyjnych oraz informacji prezentowanych na Stoisku </w:t>
      </w:r>
      <w:r w:rsidR="008848D4" w:rsidRPr="00B31D64">
        <w:rPr>
          <w:rFonts w:ascii="Poppins" w:hAnsi="Poppins" w:cs="Poppins"/>
          <w:sz w:val="20"/>
          <w:szCs w:val="20"/>
        </w:rPr>
        <w:t>Narodowym</w:t>
      </w:r>
      <w:r w:rsidRPr="00B31D64">
        <w:rPr>
          <w:rFonts w:ascii="Poppins" w:hAnsi="Poppins" w:cs="Poppins"/>
          <w:sz w:val="20"/>
          <w:szCs w:val="20"/>
        </w:rPr>
        <w:t xml:space="preserve"> z przepisami prawa, w tym w szczególności z przepisami dotyczącymi kontroli eksportu, produktów i technologii podwójnego zastosowania, sankcji międzynarodowych, ceł, bezpieczeństwa, transportu, przewozu rzeczy niebezpiecznych, ochrony informacji prawnie chronionych oraz regulacjami Organizatora targów.</w:t>
      </w:r>
    </w:p>
    <w:p w14:paraId="0CDACDA0" w14:textId="77777777" w:rsidR="00E524F9" w:rsidRPr="00B31D64" w:rsidRDefault="00E524F9" w:rsidP="00E524F9">
      <w:pPr>
        <w:numPr>
          <w:ilvl w:val="0"/>
          <w:numId w:val="6"/>
        </w:numPr>
        <w:spacing w:line="240" w:lineRule="auto"/>
        <w:contextualSpacing/>
        <w:rPr>
          <w:rFonts w:ascii="Poppins" w:hAnsi="Poppins" w:cs="Poppins"/>
          <w:sz w:val="20"/>
          <w:szCs w:val="20"/>
        </w:rPr>
      </w:pPr>
      <w:r w:rsidRPr="00B31D64">
        <w:rPr>
          <w:rFonts w:ascii="Poppins" w:hAnsi="Poppins" w:cs="Poppins"/>
          <w:sz w:val="20"/>
          <w:szCs w:val="20"/>
        </w:rPr>
        <w:t>Uczestnik targów jest zobowiązany do uzyskania na własny koszt i ryzyko wszelkich zgód, zezwoleń, certyfikatów, ubezpieczeń i innych dokumentów wymaganych do transportu, wniesienia, prezentowania, przechowywania, montażu, demontażu i wywozu produktów, eksponatów oraz materiałów promocyjnych.</w:t>
      </w:r>
    </w:p>
    <w:p w14:paraId="410F2ED8" w14:textId="77777777" w:rsidR="00E524F9" w:rsidRPr="00B31D64" w:rsidRDefault="00E524F9" w:rsidP="00E524F9">
      <w:pPr>
        <w:spacing w:line="240" w:lineRule="auto"/>
        <w:ind w:left="644"/>
        <w:contextualSpacing/>
        <w:rPr>
          <w:rFonts w:ascii="Poppins" w:hAnsi="Poppins" w:cs="Poppins"/>
          <w:sz w:val="20"/>
          <w:szCs w:val="20"/>
        </w:rPr>
      </w:pPr>
    </w:p>
    <w:p w14:paraId="7E84E563" w14:textId="77777777" w:rsidR="00E524F9" w:rsidRPr="00B31D64" w:rsidRDefault="00E524F9" w:rsidP="00E524F9">
      <w:pPr>
        <w:autoSpaceDE w:val="0"/>
        <w:autoSpaceDN w:val="0"/>
        <w:adjustRightInd w:val="0"/>
        <w:spacing w:line="240" w:lineRule="auto"/>
        <w:rPr>
          <w:rFonts w:ascii="Poppins" w:hAnsi="Poppins" w:cs="Poppins"/>
          <w:sz w:val="20"/>
          <w:szCs w:val="20"/>
        </w:rPr>
      </w:pPr>
    </w:p>
    <w:p w14:paraId="4B610DC3" w14:textId="3C6FA40E" w:rsidR="00E524F9" w:rsidRPr="00B31D64" w:rsidRDefault="00E524F9" w:rsidP="00E524F9">
      <w:pPr>
        <w:autoSpaceDE w:val="0"/>
        <w:autoSpaceDN w:val="0"/>
        <w:adjustRightInd w:val="0"/>
        <w:spacing w:line="240" w:lineRule="auto"/>
        <w:jc w:val="center"/>
        <w:rPr>
          <w:rFonts w:ascii="Poppins" w:hAnsi="Poppins" w:cs="Poppins"/>
          <w:sz w:val="20"/>
          <w:szCs w:val="20"/>
        </w:rPr>
      </w:pPr>
      <w:r w:rsidRPr="00B31D64">
        <w:rPr>
          <w:rFonts w:ascii="Poppins" w:hAnsi="Poppins" w:cs="Poppins"/>
          <w:b/>
          <w:bCs/>
          <w:sz w:val="20"/>
          <w:szCs w:val="20"/>
        </w:rPr>
        <w:t xml:space="preserve">§ </w:t>
      </w:r>
      <w:r w:rsidR="000D59E8" w:rsidRPr="00B31D64">
        <w:rPr>
          <w:rFonts w:ascii="Poppins" w:hAnsi="Poppins" w:cs="Poppins"/>
          <w:b/>
          <w:bCs/>
          <w:sz w:val="20"/>
          <w:szCs w:val="20"/>
        </w:rPr>
        <w:t>6</w:t>
      </w:r>
    </w:p>
    <w:p w14:paraId="6559C2FC" w14:textId="77777777" w:rsidR="00E524F9" w:rsidRPr="00B31D64" w:rsidRDefault="00E524F9" w:rsidP="00E524F9">
      <w:pPr>
        <w:autoSpaceDE w:val="0"/>
        <w:autoSpaceDN w:val="0"/>
        <w:adjustRightInd w:val="0"/>
        <w:spacing w:line="240" w:lineRule="auto"/>
        <w:jc w:val="center"/>
        <w:rPr>
          <w:rFonts w:ascii="Poppins" w:hAnsi="Poppins" w:cs="Poppins"/>
          <w:b/>
          <w:sz w:val="20"/>
          <w:szCs w:val="20"/>
        </w:rPr>
      </w:pPr>
      <w:r w:rsidRPr="00B31D64">
        <w:rPr>
          <w:rFonts w:ascii="Poppins" w:hAnsi="Poppins" w:cs="Poppins"/>
          <w:b/>
          <w:sz w:val="20"/>
          <w:szCs w:val="20"/>
        </w:rPr>
        <w:t>Koszty udziału Uczestnika targów</w:t>
      </w:r>
    </w:p>
    <w:p w14:paraId="3F9A32E3" w14:textId="77777777" w:rsidR="00E524F9" w:rsidRPr="00B31D64" w:rsidRDefault="00E524F9" w:rsidP="00E524F9">
      <w:pPr>
        <w:autoSpaceDE w:val="0"/>
        <w:autoSpaceDN w:val="0"/>
        <w:adjustRightInd w:val="0"/>
        <w:spacing w:line="240" w:lineRule="auto"/>
        <w:rPr>
          <w:rFonts w:ascii="Poppins" w:hAnsi="Poppins" w:cs="Poppins"/>
          <w:b/>
          <w:sz w:val="20"/>
          <w:szCs w:val="20"/>
        </w:rPr>
      </w:pPr>
    </w:p>
    <w:p w14:paraId="199EF32D" w14:textId="6A3078DB" w:rsidR="00E524F9" w:rsidRPr="00B31D64" w:rsidRDefault="00E524F9" w:rsidP="00E524F9">
      <w:pPr>
        <w:numPr>
          <w:ilvl w:val="0"/>
          <w:numId w:val="7"/>
        </w:numPr>
        <w:autoSpaceDE w:val="0"/>
        <w:autoSpaceDN w:val="0"/>
        <w:adjustRightInd w:val="0"/>
        <w:spacing w:line="240" w:lineRule="auto"/>
        <w:rPr>
          <w:rFonts w:ascii="Poppins" w:hAnsi="Poppins" w:cs="Poppins"/>
          <w:bCs/>
          <w:sz w:val="20"/>
          <w:szCs w:val="20"/>
        </w:rPr>
      </w:pPr>
      <w:r w:rsidRPr="00B31D64">
        <w:rPr>
          <w:rFonts w:ascii="Poppins" w:hAnsi="Poppins" w:cs="Poppins"/>
          <w:bCs/>
          <w:sz w:val="20"/>
          <w:szCs w:val="20"/>
        </w:rPr>
        <w:t xml:space="preserve">Korzystanie ze Stoiska </w:t>
      </w:r>
      <w:r w:rsidR="00E7432A" w:rsidRPr="00B31D64">
        <w:rPr>
          <w:rFonts w:ascii="Poppins" w:hAnsi="Poppins" w:cs="Poppins"/>
          <w:bCs/>
          <w:sz w:val="20"/>
          <w:szCs w:val="20"/>
        </w:rPr>
        <w:t>Narodowego</w:t>
      </w:r>
      <w:r w:rsidRPr="00B31D64">
        <w:rPr>
          <w:rFonts w:ascii="Poppins" w:hAnsi="Poppins" w:cs="Poppins"/>
          <w:bCs/>
          <w:sz w:val="20"/>
          <w:szCs w:val="20"/>
        </w:rPr>
        <w:t xml:space="preserve"> jest nieodpłatne.</w:t>
      </w:r>
    </w:p>
    <w:p w14:paraId="01E3CE7B" w14:textId="7B4AE660" w:rsidR="00E524F9" w:rsidRPr="00B31D64" w:rsidRDefault="00E524F9" w:rsidP="00E524F9">
      <w:pPr>
        <w:numPr>
          <w:ilvl w:val="0"/>
          <w:numId w:val="7"/>
        </w:numPr>
        <w:autoSpaceDE w:val="0"/>
        <w:autoSpaceDN w:val="0"/>
        <w:adjustRightInd w:val="0"/>
        <w:spacing w:line="240" w:lineRule="auto"/>
        <w:rPr>
          <w:rFonts w:ascii="Poppins" w:hAnsi="Poppins" w:cs="Poppins"/>
          <w:sz w:val="20"/>
          <w:szCs w:val="20"/>
        </w:rPr>
      </w:pPr>
      <w:r w:rsidRPr="00B31D64">
        <w:rPr>
          <w:rFonts w:ascii="Poppins" w:hAnsi="Poppins" w:cs="Poppins"/>
          <w:sz w:val="20"/>
          <w:szCs w:val="20"/>
        </w:rPr>
        <w:t xml:space="preserve">Koszty uczestnictwa w targach na Stoisku </w:t>
      </w:r>
      <w:r w:rsidR="008848D4" w:rsidRPr="00B31D64">
        <w:rPr>
          <w:rFonts w:ascii="Poppins" w:hAnsi="Poppins" w:cs="Poppins"/>
          <w:sz w:val="20"/>
          <w:szCs w:val="20"/>
        </w:rPr>
        <w:t>Narodowym</w:t>
      </w:r>
      <w:r w:rsidRPr="00B31D64">
        <w:rPr>
          <w:rFonts w:ascii="Poppins" w:hAnsi="Poppins" w:cs="Poppins"/>
          <w:sz w:val="20"/>
          <w:szCs w:val="20"/>
        </w:rPr>
        <w:t xml:space="preserve"> pokrywane są przez Uczestnika targów we własnym zakresie. Obejmują one w szczególności: koszty przejazdu; koszty zakwaterowania; koszty przejazdów lokalnych; koszty ubezpieczenia i spedycji eksponatów oraz materiałów promocyjnych, bilety wstępu na targi, ewentualne opłaty celne itp., ubezpieczenie osobowe, diety, wyżywienie, koszty ubezpieczenia lub leczenia, ewentualne inne koszty dodatkowe związane z uczestnictwem na Stoisku </w:t>
      </w:r>
      <w:r w:rsidR="00571C11" w:rsidRPr="00B31D64">
        <w:rPr>
          <w:rFonts w:ascii="Poppins" w:hAnsi="Poppins" w:cs="Poppins"/>
          <w:sz w:val="20"/>
          <w:szCs w:val="20"/>
        </w:rPr>
        <w:t>Narodowym</w:t>
      </w:r>
      <w:r w:rsidRPr="00B31D64">
        <w:rPr>
          <w:rFonts w:ascii="Poppins" w:hAnsi="Poppins" w:cs="Poppins"/>
          <w:sz w:val="20"/>
          <w:szCs w:val="20"/>
        </w:rPr>
        <w:t>.</w:t>
      </w:r>
    </w:p>
    <w:p w14:paraId="1B7502F4" w14:textId="3B0218E4" w:rsidR="00E524F9" w:rsidRPr="00B31D64" w:rsidRDefault="00E524F9" w:rsidP="00E524F9">
      <w:pPr>
        <w:numPr>
          <w:ilvl w:val="0"/>
          <w:numId w:val="7"/>
        </w:numPr>
        <w:autoSpaceDE w:val="0"/>
        <w:autoSpaceDN w:val="0"/>
        <w:adjustRightInd w:val="0"/>
        <w:spacing w:line="240" w:lineRule="auto"/>
        <w:rPr>
          <w:rFonts w:ascii="Poppins" w:hAnsi="Poppins" w:cs="Poppins"/>
          <w:sz w:val="20"/>
          <w:szCs w:val="20"/>
        </w:rPr>
      </w:pPr>
      <w:r w:rsidRPr="00B31D64">
        <w:rPr>
          <w:rFonts w:ascii="Poppins" w:hAnsi="Poppins" w:cs="Poppins"/>
          <w:sz w:val="20"/>
          <w:szCs w:val="20"/>
        </w:rPr>
        <w:t xml:space="preserve">POLSA nie ponosi odpowiedzialności za odwołanie, ograniczenie lub zmianę zakresu organizacji Stoiska </w:t>
      </w:r>
      <w:r w:rsidR="00E7432A" w:rsidRPr="00B31D64">
        <w:rPr>
          <w:rFonts w:ascii="Poppins" w:hAnsi="Poppins" w:cs="Poppins"/>
          <w:sz w:val="20"/>
          <w:szCs w:val="20"/>
        </w:rPr>
        <w:t>Narodowego</w:t>
      </w:r>
      <w:r w:rsidRPr="00B31D64">
        <w:rPr>
          <w:rFonts w:ascii="Poppins" w:hAnsi="Poppins" w:cs="Poppins"/>
          <w:sz w:val="20"/>
          <w:szCs w:val="20"/>
        </w:rPr>
        <w:t xml:space="preserve"> spowodowane siłą wyższą lub innymi okolicznościami od niej niezależnymi, w szczególności decyzją organizatora wydarzenia. W takich przypadkach Uczestnikowi targów nie przysługują wobec POLSA jakiekolwiek roszczenia o zwrot kosztów poniesionych w związku z planowanym lub realizowanym udziałem w wydarzeniu ani inne roszczenia odszkodowawcze.</w:t>
      </w:r>
    </w:p>
    <w:p w14:paraId="72FEFBF1" w14:textId="77777777" w:rsidR="00E524F9" w:rsidRPr="00B31D64" w:rsidRDefault="00E524F9" w:rsidP="00E524F9">
      <w:pPr>
        <w:autoSpaceDE w:val="0"/>
        <w:autoSpaceDN w:val="0"/>
        <w:adjustRightInd w:val="0"/>
        <w:spacing w:line="240" w:lineRule="auto"/>
        <w:rPr>
          <w:rFonts w:ascii="Poppins" w:hAnsi="Poppins" w:cs="Poppins"/>
          <w:sz w:val="20"/>
          <w:szCs w:val="20"/>
        </w:rPr>
      </w:pPr>
    </w:p>
    <w:p w14:paraId="3B145153" w14:textId="21F58A39" w:rsidR="00E524F9" w:rsidRPr="00B31D64" w:rsidRDefault="00E524F9" w:rsidP="00E524F9">
      <w:pPr>
        <w:autoSpaceDE w:val="0"/>
        <w:autoSpaceDN w:val="0"/>
        <w:adjustRightInd w:val="0"/>
        <w:spacing w:line="240" w:lineRule="auto"/>
        <w:jc w:val="center"/>
        <w:rPr>
          <w:rFonts w:ascii="Poppins" w:hAnsi="Poppins" w:cs="Poppins"/>
          <w:b/>
          <w:sz w:val="20"/>
          <w:szCs w:val="20"/>
        </w:rPr>
      </w:pPr>
      <w:r w:rsidRPr="00B31D64">
        <w:rPr>
          <w:rFonts w:ascii="Poppins" w:hAnsi="Poppins" w:cs="Poppins"/>
          <w:b/>
          <w:sz w:val="20"/>
          <w:szCs w:val="20"/>
        </w:rPr>
        <w:t xml:space="preserve">§ </w:t>
      </w:r>
      <w:r w:rsidR="00B31D64">
        <w:rPr>
          <w:rFonts w:ascii="Poppins" w:hAnsi="Poppins" w:cs="Poppins"/>
          <w:b/>
          <w:sz w:val="20"/>
          <w:szCs w:val="20"/>
        </w:rPr>
        <w:t>7</w:t>
      </w:r>
    </w:p>
    <w:p w14:paraId="1580B1E6" w14:textId="77777777" w:rsidR="00E524F9" w:rsidRPr="00B31D64" w:rsidRDefault="00E524F9" w:rsidP="00E524F9">
      <w:pPr>
        <w:autoSpaceDE w:val="0"/>
        <w:autoSpaceDN w:val="0"/>
        <w:adjustRightInd w:val="0"/>
        <w:spacing w:line="240" w:lineRule="auto"/>
        <w:jc w:val="center"/>
        <w:rPr>
          <w:rFonts w:ascii="Poppins" w:hAnsi="Poppins" w:cs="Poppins"/>
          <w:b/>
          <w:sz w:val="20"/>
          <w:szCs w:val="20"/>
        </w:rPr>
      </w:pPr>
      <w:r w:rsidRPr="00B31D64">
        <w:rPr>
          <w:rFonts w:ascii="Poppins" w:hAnsi="Poppins" w:cs="Poppins"/>
          <w:b/>
          <w:sz w:val="20"/>
          <w:szCs w:val="20"/>
        </w:rPr>
        <w:t>Odpowiedzialność</w:t>
      </w:r>
    </w:p>
    <w:p w14:paraId="053588BE" w14:textId="77777777" w:rsidR="00E524F9" w:rsidRPr="00B31D64" w:rsidRDefault="00E524F9" w:rsidP="00E524F9">
      <w:pPr>
        <w:autoSpaceDE w:val="0"/>
        <w:autoSpaceDN w:val="0"/>
        <w:adjustRightInd w:val="0"/>
        <w:spacing w:line="240" w:lineRule="auto"/>
        <w:jc w:val="center"/>
        <w:rPr>
          <w:rFonts w:ascii="Poppins" w:hAnsi="Poppins" w:cs="Poppins"/>
          <w:b/>
          <w:sz w:val="20"/>
          <w:szCs w:val="20"/>
        </w:rPr>
      </w:pPr>
    </w:p>
    <w:p w14:paraId="71CB9FBC" w14:textId="0CB3C30C" w:rsidR="00E524F9" w:rsidRPr="00B31D64" w:rsidRDefault="00E524F9" w:rsidP="00E524F9">
      <w:pPr>
        <w:numPr>
          <w:ilvl w:val="0"/>
          <w:numId w:val="8"/>
        </w:numPr>
        <w:rPr>
          <w:rFonts w:ascii="Poppins" w:eastAsia="Times New Roman" w:hAnsi="Poppins" w:cs="Poppins"/>
          <w:sz w:val="20"/>
          <w:szCs w:val="20"/>
          <w:lang w:eastAsia="pl-PL"/>
        </w:rPr>
      </w:pPr>
      <w:r w:rsidRPr="00B31D64">
        <w:rPr>
          <w:rFonts w:ascii="Poppins" w:eastAsia="Times New Roman" w:hAnsi="Poppins" w:cs="Poppins"/>
          <w:sz w:val="20"/>
          <w:szCs w:val="20"/>
          <w:lang w:eastAsia="pl-PL"/>
        </w:rPr>
        <w:t xml:space="preserve">Agencja nie ponosi odpowiedzialności za uszkodzenie bądź utratę rzeczy ruchomych wniesionych i prezentowanych przez Uczestnika targów na Stoisku </w:t>
      </w:r>
      <w:r w:rsidR="00571C11" w:rsidRPr="00B31D64">
        <w:rPr>
          <w:rFonts w:ascii="Poppins" w:eastAsia="Times New Roman" w:hAnsi="Poppins" w:cs="Poppins"/>
          <w:sz w:val="20"/>
          <w:szCs w:val="20"/>
          <w:lang w:eastAsia="pl-PL"/>
        </w:rPr>
        <w:t>Narodowym</w:t>
      </w:r>
      <w:r w:rsidRPr="00B31D64">
        <w:rPr>
          <w:rFonts w:ascii="Poppins" w:eastAsia="Times New Roman" w:hAnsi="Poppins" w:cs="Poppins"/>
          <w:sz w:val="20"/>
          <w:szCs w:val="20"/>
          <w:lang w:eastAsia="pl-PL"/>
        </w:rPr>
        <w:t>.</w:t>
      </w:r>
    </w:p>
    <w:p w14:paraId="2BBBF0C6" w14:textId="65F513CA" w:rsidR="00E524F9" w:rsidRPr="00B31D64" w:rsidRDefault="00E524F9" w:rsidP="00E524F9">
      <w:pPr>
        <w:numPr>
          <w:ilvl w:val="0"/>
          <w:numId w:val="8"/>
        </w:numPr>
        <w:rPr>
          <w:rFonts w:ascii="Poppins" w:eastAsia="Times New Roman" w:hAnsi="Poppins" w:cs="Poppins"/>
          <w:sz w:val="20"/>
          <w:szCs w:val="20"/>
          <w:lang w:eastAsia="pl-PL"/>
        </w:rPr>
      </w:pPr>
      <w:r w:rsidRPr="00B31D64">
        <w:rPr>
          <w:rFonts w:ascii="Poppins" w:eastAsia="Times New Roman" w:hAnsi="Poppins" w:cs="Poppins"/>
          <w:sz w:val="20"/>
          <w:szCs w:val="20"/>
          <w:lang w:eastAsia="pl-PL"/>
        </w:rPr>
        <w:t xml:space="preserve">Agencja nie zapewnia ochrony, w tym nie zapewnia nadzoru nad mieniem wniesionym i prezentowanym na Stoisku </w:t>
      </w:r>
      <w:r w:rsidR="00571C11" w:rsidRPr="00B31D64">
        <w:rPr>
          <w:rFonts w:ascii="Poppins" w:eastAsia="Times New Roman" w:hAnsi="Poppins" w:cs="Poppins"/>
          <w:sz w:val="20"/>
          <w:szCs w:val="20"/>
          <w:lang w:eastAsia="pl-PL"/>
        </w:rPr>
        <w:t>Narodowym</w:t>
      </w:r>
      <w:r w:rsidRPr="00B31D64">
        <w:rPr>
          <w:rFonts w:ascii="Poppins" w:eastAsia="Times New Roman" w:hAnsi="Poppins" w:cs="Poppins"/>
          <w:sz w:val="20"/>
          <w:szCs w:val="20"/>
          <w:lang w:eastAsia="pl-PL"/>
        </w:rPr>
        <w:t>.</w:t>
      </w:r>
    </w:p>
    <w:p w14:paraId="6410B0F9" w14:textId="77777777" w:rsidR="00E524F9" w:rsidRPr="00B31D64" w:rsidRDefault="00E524F9" w:rsidP="00E524F9">
      <w:pPr>
        <w:numPr>
          <w:ilvl w:val="0"/>
          <w:numId w:val="8"/>
        </w:numPr>
        <w:rPr>
          <w:rFonts w:ascii="Poppins" w:eastAsia="Times New Roman" w:hAnsi="Poppins" w:cs="Poppins"/>
          <w:sz w:val="20"/>
          <w:szCs w:val="20"/>
          <w:lang w:eastAsia="pl-PL"/>
        </w:rPr>
      </w:pPr>
      <w:r w:rsidRPr="00B31D64">
        <w:rPr>
          <w:rFonts w:ascii="Poppins" w:eastAsia="Times New Roman" w:hAnsi="Poppins" w:cs="Poppins"/>
          <w:sz w:val="20"/>
          <w:szCs w:val="20"/>
          <w:lang w:eastAsia="pl-PL"/>
        </w:rPr>
        <w:t>Uczestnik targów ponosi pełną odpowiedzialność za działania i zaniechania własne oraz osób, którymi posługuje się przy udziale w wydarzeniu, w szczególności osób reprezentujących Uczestnika targów, pracowników, współpracowników, podwykonawców, przewoźników i osób wykonujących czynności związane z transportem, montażem, demontażem lub obsługą eksponatów i materiałów promocyjnych.</w:t>
      </w:r>
    </w:p>
    <w:p w14:paraId="6F622083" w14:textId="26144016" w:rsidR="00E524F9" w:rsidRPr="00B31D64" w:rsidRDefault="00E524F9" w:rsidP="00E524F9">
      <w:pPr>
        <w:numPr>
          <w:ilvl w:val="0"/>
          <w:numId w:val="8"/>
        </w:numPr>
        <w:rPr>
          <w:rFonts w:ascii="Poppins" w:eastAsia="Times New Roman" w:hAnsi="Poppins" w:cs="Poppins"/>
          <w:sz w:val="20"/>
          <w:szCs w:val="20"/>
          <w:lang w:eastAsia="pl-PL"/>
        </w:rPr>
      </w:pPr>
      <w:r w:rsidRPr="00B31D64">
        <w:rPr>
          <w:rFonts w:ascii="Poppins" w:eastAsia="Times New Roman" w:hAnsi="Poppins" w:cs="Poppins"/>
          <w:sz w:val="20"/>
          <w:szCs w:val="20"/>
          <w:lang w:eastAsia="pl-PL"/>
        </w:rPr>
        <w:t xml:space="preserve">Uczestnik targów ponosi odpowiedzialność za wszelkie szkody wyrządzone POLSA, Organizatorowi targów, innym uczestnikom wydarzenia lub osobom trzecim w związku z korzystaniem ze Stoiska </w:t>
      </w:r>
      <w:r w:rsidR="00E7432A" w:rsidRPr="00B31D64">
        <w:rPr>
          <w:rFonts w:ascii="Poppins" w:eastAsia="Times New Roman" w:hAnsi="Poppins" w:cs="Poppins"/>
          <w:sz w:val="20"/>
          <w:szCs w:val="20"/>
          <w:lang w:eastAsia="pl-PL"/>
        </w:rPr>
        <w:t>Narodowego</w:t>
      </w:r>
      <w:r w:rsidRPr="00B31D64">
        <w:rPr>
          <w:rFonts w:ascii="Poppins" w:eastAsia="Times New Roman" w:hAnsi="Poppins" w:cs="Poppins"/>
          <w:sz w:val="20"/>
          <w:szCs w:val="20"/>
          <w:lang w:eastAsia="pl-PL"/>
        </w:rPr>
        <w:t>, prezentacją produktów, eksponatów lub materiałów promocyjnych albo naruszeniem Regulaminu.</w:t>
      </w:r>
    </w:p>
    <w:p w14:paraId="22863C8D" w14:textId="77777777" w:rsidR="00E524F9" w:rsidRPr="00B31D64" w:rsidRDefault="00E524F9" w:rsidP="00E524F9">
      <w:pPr>
        <w:numPr>
          <w:ilvl w:val="0"/>
          <w:numId w:val="8"/>
        </w:numPr>
        <w:rPr>
          <w:rFonts w:ascii="Poppins" w:eastAsia="Times New Roman" w:hAnsi="Poppins" w:cs="Poppins"/>
          <w:sz w:val="20"/>
          <w:szCs w:val="20"/>
          <w:lang w:eastAsia="pl-PL"/>
        </w:rPr>
      </w:pPr>
      <w:r w:rsidRPr="00B31D64">
        <w:rPr>
          <w:rFonts w:ascii="Poppins" w:eastAsia="Times New Roman" w:hAnsi="Poppins" w:cs="Poppins"/>
          <w:sz w:val="20"/>
          <w:szCs w:val="20"/>
          <w:lang w:eastAsia="pl-PL"/>
        </w:rPr>
        <w:t>Uczestnik targów zobowiązuje się niezwłocznie poinformować POLSA o każdym zdarzeniu mogącym powodować odpowiedzialność POLSA, naruszenie zasad Organizatora targów, zagrożenie bezpieczeństwa albo roszczenia osób trzecich.</w:t>
      </w:r>
    </w:p>
    <w:p w14:paraId="12CDA38C" w14:textId="7B3BB33A" w:rsidR="00E524F9" w:rsidRPr="00B31D64" w:rsidRDefault="00E524F9" w:rsidP="00E524F9">
      <w:pPr>
        <w:numPr>
          <w:ilvl w:val="0"/>
          <w:numId w:val="8"/>
        </w:numPr>
        <w:rPr>
          <w:rFonts w:ascii="Poppins" w:eastAsia="Times New Roman" w:hAnsi="Poppins" w:cs="Poppins"/>
          <w:sz w:val="20"/>
          <w:szCs w:val="20"/>
          <w:lang w:eastAsia="pl-PL"/>
        </w:rPr>
      </w:pPr>
      <w:r w:rsidRPr="00B31D64">
        <w:rPr>
          <w:rFonts w:ascii="Poppins" w:eastAsia="Times New Roman" w:hAnsi="Poppins" w:cs="Poppins"/>
          <w:sz w:val="20"/>
          <w:szCs w:val="20"/>
          <w:lang w:eastAsia="pl-PL"/>
        </w:rPr>
        <w:t xml:space="preserve">POLSA nie ponosi odpowiedzialności za niedopuszczenie, ograniczenie lub przerwanie udziału Uczestnika targów w Stoisku </w:t>
      </w:r>
      <w:r w:rsidR="00571C11" w:rsidRPr="00B31D64">
        <w:rPr>
          <w:rFonts w:ascii="Poppins" w:eastAsia="Times New Roman" w:hAnsi="Poppins" w:cs="Poppins"/>
          <w:sz w:val="20"/>
          <w:szCs w:val="20"/>
          <w:lang w:eastAsia="pl-PL"/>
        </w:rPr>
        <w:t>Narodowym</w:t>
      </w:r>
      <w:r w:rsidRPr="00B31D64">
        <w:rPr>
          <w:rFonts w:ascii="Poppins" w:eastAsia="Times New Roman" w:hAnsi="Poppins" w:cs="Poppins"/>
          <w:sz w:val="20"/>
          <w:szCs w:val="20"/>
          <w:lang w:eastAsia="pl-PL"/>
        </w:rPr>
        <w:t>, jeżeli wynika to z decyzji Organizatora targów, przepisów prawa, zasad bezpieczeństwa, wymogów projektu, przyczyn technicznych, organizacyjnych albo naruszenia Regulaminu przez Uczestnika targów.</w:t>
      </w:r>
    </w:p>
    <w:p w14:paraId="7607FFC8" w14:textId="77777777" w:rsidR="00E524F9" w:rsidRPr="00B31D64" w:rsidRDefault="00E524F9" w:rsidP="00E524F9">
      <w:pPr>
        <w:numPr>
          <w:ilvl w:val="0"/>
          <w:numId w:val="8"/>
        </w:numPr>
        <w:rPr>
          <w:rFonts w:ascii="Poppins" w:eastAsia="Times New Roman" w:hAnsi="Poppins" w:cs="Poppins"/>
          <w:sz w:val="20"/>
          <w:szCs w:val="20"/>
          <w:lang w:eastAsia="pl-PL"/>
        </w:rPr>
      </w:pPr>
      <w:r w:rsidRPr="00B31D64">
        <w:rPr>
          <w:rFonts w:ascii="Poppins" w:eastAsia="Times New Roman" w:hAnsi="Poppins" w:cs="Poppins"/>
          <w:sz w:val="20"/>
          <w:szCs w:val="20"/>
          <w:lang w:eastAsia="pl-PL"/>
        </w:rPr>
        <w:t>POLSA nie ponosi odpowiedzialności za koszty, szkody lub utracone korzyści Uczestnika wynikające ze zmiany programu, harmonogramu, lokalizacji, warunków organizacyjnych, ograniczenia dostępnej powierzchni albo odwołania lub zmiany zasad wydarzenia przez Organizatora targów, o ile okoliczności te nie wynikają z wyłącznej winy Agencji.</w:t>
      </w:r>
    </w:p>
    <w:p w14:paraId="2BEC9843" w14:textId="77777777" w:rsidR="00E524F9" w:rsidRPr="00B31D64" w:rsidRDefault="00E524F9" w:rsidP="00E524F9">
      <w:pPr>
        <w:pStyle w:val="pf0"/>
        <w:numPr>
          <w:ilvl w:val="0"/>
          <w:numId w:val="8"/>
        </w:numPr>
        <w:rPr>
          <w:rFonts w:ascii="Poppins" w:hAnsi="Poppins" w:cs="Poppins"/>
          <w:sz w:val="22"/>
          <w:szCs w:val="22"/>
        </w:rPr>
      </w:pPr>
      <w:r w:rsidRPr="00B31D64">
        <w:rPr>
          <w:rStyle w:val="cf01"/>
          <w:rFonts w:ascii="Poppins" w:hAnsi="Poppins" w:cs="Poppins"/>
          <w:sz w:val="20"/>
          <w:szCs w:val="20"/>
        </w:rPr>
        <w:lastRenderedPageBreak/>
        <w:t xml:space="preserve">Uczestnik deklaruje, iż posiada polisę OC i ubezpieczenie eksponatów. </w:t>
      </w:r>
    </w:p>
    <w:p w14:paraId="2E9A1EE1" w14:textId="77777777" w:rsidR="00E524F9" w:rsidRPr="00B31D64" w:rsidRDefault="00E524F9" w:rsidP="00E524F9">
      <w:pPr>
        <w:rPr>
          <w:rFonts w:ascii="Poppins" w:eastAsia="Times New Roman" w:hAnsi="Poppins" w:cs="Poppins"/>
          <w:sz w:val="20"/>
          <w:szCs w:val="20"/>
          <w:lang w:eastAsia="pl-PL"/>
        </w:rPr>
      </w:pPr>
    </w:p>
    <w:p w14:paraId="699F5DBA" w14:textId="77777777" w:rsidR="00E524F9" w:rsidRPr="00B31D64" w:rsidRDefault="00E524F9" w:rsidP="00E524F9">
      <w:pPr>
        <w:rPr>
          <w:rFonts w:ascii="Poppins" w:hAnsi="Poppins" w:cs="Poppins"/>
        </w:rPr>
      </w:pPr>
    </w:p>
    <w:p w14:paraId="21DB870F" w14:textId="77777777" w:rsidR="00E524F9" w:rsidRPr="00B31D64" w:rsidRDefault="00E524F9" w:rsidP="00E524F9">
      <w:pPr>
        <w:rPr>
          <w:rFonts w:ascii="Poppins" w:hAnsi="Poppins" w:cs="Poppins"/>
        </w:rPr>
      </w:pPr>
    </w:p>
    <w:p w14:paraId="7DD8FFCB" w14:textId="63C47E14" w:rsidR="00E524F9" w:rsidRPr="00B31D64" w:rsidRDefault="00E524F9" w:rsidP="00E524F9">
      <w:pPr>
        <w:jc w:val="center"/>
        <w:rPr>
          <w:rFonts w:ascii="Poppins" w:hAnsi="Poppins" w:cs="Poppins"/>
          <w:b/>
          <w:sz w:val="20"/>
          <w:szCs w:val="20"/>
        </w:rPr>
      </w:pPr>
      <w:r w:rsidRPr="00B31D64">
        <w:rPr>
          <w:rFonts w:ascii="Poppins" w:hAnsi="Poppins" w:cs="Poppins"/>
          <w:b/>
          <w:sz w:val="20"/>
          <w:szCs w:val="20"/>
        </w:rPr>
        <w:t xml:space="preserve">§ </w:t>
      </w:r>
      <w:r w:rsidR="00B31D64">
        <w:rPr>
          <w:rFonts w:ascii="Poppins" w:hAnsi="Poppins" w:cs="Poppins"/>
          <w:b/>
          <w:sz w:val="20"/>
          <w:szCs w:val="20"/>
        </w:rPr>
        <w:t>8</w:t>
      </w:r>
    </w:p>
    <w:p w14:paraId="08DA1B8A" w14:textId="77777777" w:rsidR="00E524F9" w:rsidRPr="00B31D64" w:rsidRDefault="00E524F9" w:rsidP="00E524F9">
      <w:pPr>
        <w:jc w:val="center"/>
        <w:rPr>
          <w:rFonts w:ascii="Poppins" w:hAnsi="Poppins" w:cs="Poppins"/>
          <w:b/>
          <w:sz w:val="20"/>
          <w:szCs w:val="20"/>
        </w:rPr>
      </w:pPr>
      <w:r w:rsidRPr="00B31D64">
        <w:rPr>
          <w:rFonts w:ascii="Poppins" w:hAnsi="Poppins" w:cs="Poppins"/>
          <w:b/>
          <w:sz w:val="20"/>
          <w:szCs w:val="20"/>
        </w:rPr>
        <w:t>Postanowienia końcowe</w:t>
      </w:r>
    </w:p>
    <w:p w14:paraId="325F3C4C" w14:textId="77777777" w:rsidR="00E524F9" w:rsidRPr="00B31D64" w:rsidRDefault="00E524F9" w:rsidP="00E524F9">
      <w:pPr>
        <w:jc w:val="center"/>
        <w:rPr>
          <w:rFonts w:ascii="Poppins" w:hAnsi="Poppins" w:cs="Poppins"/>
          <w:b/>
          <w:sz w:val="20"/>
          <w:szCs w:val="20"/>
        </w:rPr>
      </w:pPr>
    </w:p>
    <w:p w14:paraId="0A990E2C" w14:textId="23F9BE9A" w:rsidR="00E524F9" w:rsidRPr="00B31D64" w:rsidRDefault="00E524F9" w:rsidP="00E524F9">
      <w:pPr>
        <w:pStyle w:val="Akapitzlist"/>
        <w:numPr>
          <w:ilvl w:val="0"/>
          <w:numId w:val="5"/>
        </w:numPr>
        <w:ind w:left="567"/>
        <w:jc w:val="both"/>
        <w:rPr>
          <w:rFonts w:ascii="Poppins" w:hAnsi="Poppins" w:cs="Poppins"/>
          <w:sz w:val="20"/>
          <w:szCs w:val="20"/>
        </w:rPr>
      </w:pPr>
      <w:r w:rsidRPr="00B31D64">
        <w:rPr>
          <w:rFonts w:ascii="Poppins" w:hAnsi="Poppins" w:cs="Poppins"/>
          <w:sz w:val="20"/>
          <w:szCs w:val="20"/>
        </w:rPr>
        <w:t xml:space="preserve">Uczestnik targów korzystający z nieodpłatnej przestrzeni Stoiska </w:t>
      </w:r>
      <w:r w:rsidR="00E7432A" w:rsidRPr="00B31D64">
        <w:rPr>
          <w:rFonts w:ascii="Poppins" w:hAnsi="Poppins" w:cs="Poppins"/>
          <w:sz w:val="20"/>
          <w:szCs w:val="20"/>
        </w:rPr>
        <w:t>Narodowego</w:t>
      </w:r>
      <w:r w:rsidRPr="00B31D64">
        <w:rPr>
          <w:rFonts w:ascii="Poppins" w:hAnsi="Poppins" w:cs="Poppins"/>
          <w:sz w:val="20"/>
          <w:szCs w:val="20"/>
        </w:rPr>
        <w:t xml:space="preserve"> zgadza się na warunki uczestnictwa zawarte w niniejszym Regulaminie.</w:t>
      </w:r>
    </w:p>
    <w:p w14:paraId="2CC16A4E" w14:textId="77777777" w:rsidR="00E524F9" w:rsidRPr="00B31D64" w:rsidRDefault="00E524F9" w:rsidP="00E524F9">
      <w:pPr>
        <w:pStyle w:val="Akapitzlist"/>
        <w:numPr>
          <w:ilvl w:val="0"/>
          <w:numId w:val="5"/>
        </w:numPr>
        <w:ind w:left="567"/>
        <w:jc w:val="both"/>
        <w:rPr>
          <w:rFonts w:ascii="Poppins" w:hAnsi="Poppins" w:cs="Poppins"/>
          <w:sz w:val="20"/>
          <w:szCs w:val="20"/>
        </w:rPr>
      </w:pPr>
      <w:r w:rsidRPr="00B31D64">
        <w:rPr>
          <w:rFonts w:ascii="Poppins" w:hAnsi="Poppins" w:cs="Poppins"/>
          <w:sz w:val="20"/>
          <w:szCs w:val="20"/>
        </w:rPr>
        <w:t>Regulamin powinien zostać podpisany przez osobę uprawnioną do reprezentowania Uczestnika targów zgodnie z zasadami reprezentacji obowiązującymi dla danego podmiotu.</w:t>
      </w:r>
    </w:p>
    <w:p w14:paraId="1317EE48" w14:textId="29D4DD99" w:rsidR="00E524F9" w:rsidRPr="00B31D64" w:rsidRDefault="00E524F9" w:rsidP="00571C11">
      <w:pPr>
        <w:pStyle w:val="Akapitzlist"/>
        <w:numPr>
          <w:ilvl w:val="0"/>
          <w:numId w:val="5"/>
        </w:numPr>
        <w:ind w:left="567"/>
        <w:jc w:val="both"/>
        <w:rPr>
          <w:rFonts w:ascii="Poppins" w:hAnsi="Poppins" w:cs="Poppins"/>
          <w:sz w:val="20"/>
          <w:szCs w:val="20"/>
        </w:rPr>
      </w:pPr>
      <w:r w:rsidRPr="00B31D64">
        <w:rPr>
          <w:rFonts w:ascii="Poppins" w:hAnsi="Poppins" w:cs="Poppins"/>
          <w:sz w:val="20"/>
          <w:szCs w:val="20"/>
        </w:rPr>
        <w:t xml:space="preserve">Uczestnik targów zobowiązany jest do zapoznania się z treścią oraz akceptacji Załącznika nr 1 do Regulaminu (Informacja o przetwarzaniu danych osobowych), a także do złożenia dokumentów stanowiących Załącznik nr 2 (Zgoda na utrwalanie i rozpowszechnianie wizerunku) oraz Załącznik nr 3 (Oświadczenie uczestnika dotyczące przesłanek wykluczenia). Niedopełnienie powyższych obowiązków może skutkować odmową dopuszczenia do udziału w targach na Stoisku </w:t>
      </w:r>
      <w:r w:rsidR="00571C11" w:rsidRPr="00B31D64">
        <w:rPr>
          <w:rFonts w:ascii="Poppins" w:hAnsi="Poppins" w:cs="Poppins"/>
          <w:sz w:val="20"/>
          <w:szCs w:val="20"/>
        </w:rPr>
        <w:t>Narodowym.</w:t>
      </w:r>
    </w:p>
    <w:p w14:paraId="181CFFA0" w14:textId="77777777" w:rsidR="00E524F9" w:rsidRPr="00B31D64" w:rsidRDefault="00E524F9" w:rsidP="00E524F9">
      <w:pPr>
        <w:pStyle w:val="Akapitzlist"/>
        <w:numPr>
          <w:ilvl w:val="0"/>
          <w:numId w:val="5"/>
        </w:numPr>
        <w:ind w:left="567"/>
        <w:jc w:val="both"/>
        <w:rPr>
          <w:rFonts w:ascii="Poppins" w:hAnsi="Poppins" w:cs="Poppins"/>
          <w:sz w:val="20"/>
          <w:szCs w:val="20"/>
        </w:rPr>
      </w:pPr>
      <w:r w:rsidRPr="00B31D64">
        <w:rPr>
          <w:rFonts w:ascii="Poppins" w:eastAsiaTheme="minorEastAsia" w:hAnsi="Poppins" w:cs="Poppins"/>
          <w:sz w:val="20"/>
          <w:szCs w:val="20"/>
        </w:rPr>
        <w:t>Agencja zastrzega sobie prawo do zmiany niniejszego Regulaminu oraz załączników. Zmieniony Regulamin zostanie udostępniony Uczestnikowi targów drogą elektroniczną. O ewentualnych zmianach Regulaminu POLSA poinformuje niezwłocznie.</w:t>
      </w:r>
    </w:p>
    <w:p w14:paraId="2B874AD5" w14:textId="77777777" w:rsidR="00E524F9" w:rsidRPr="00B31D64" w:rsidRDefault="00E524F9" w:rsidP="00E524F9">
      <w:pPr>
        <w:pStyle w:val="Akapitzlist"/>
        <w:numPr>
          <w:ilvl w:val="0"/>
          <w:numId w:val="5"/>
        </w:numPr>
        <w:ind w:left="567"/>
        <w:jc w:val="both"/>
        <w:rPr>
          <w:rFonts w:ascii="Poppins" w:hAnsi="Poppins" w:cs="Poppins"/>
          <w:sz w:val="20"/>
          <w:szCs w:val="20"/>
        </w:rPr>
      </w:pPr>
      <w:r w:rsidRPr="00B31D64">
        <w:rPr>
          <w:rFonts w:ascii="Poppins" w:eastAsia="Times New Roman" w:hAnsi="Poppins" w:cs="Poppins"/>
          <w:sz w:val="21"/>
          <w:szCs w:val="21"/>
          <w:lang w:eastAsia="pl-PL"/>
        </w:rPr>
        <w:t>W sprawach nieuregulowanych niniejszym Regulaminem zastosowanie mają przepisy prawa polskiego. Wszelkie spory wynikające z udziału w wydarzeniu lub związane z niniejszym Regulaminem będą rozstrzygane przez sąd powszechny właściwy miejscowo dla siedziby Polskiej Agencji Kosmicznej.</w:t>
      </w:r>
    </w:p>
    <w:p w14:paraId="004E9F94" w14:textId="77777777" w:rsidR="00E524F9" w:rsidRPr="00B31D64" w:rsidRDefault="00E524F9" w:rsidP="00E524F9">
      <w:pPr>
        <w:pStyle w:val="Akapitzlist"/>
        <w:ind w:left="567"/>
        <w:jc w:val="both"/>
        <w:rPr>
          <w:rFonts w:ascii="Poppins" w:hAnsi="Poppins" w:cs="Poppins"/>
          <w:sz w:val="20"/>
          <w:szCs w:val="20"/>
        </w:rPr>
      </w:pPr>
    </w:p>
    <w:p w14:paraId="634CAE34" w14:textId="77777777" w:rsidR="00E524F9" w:rsidRPr="00B31D64" w:rsidRDefault="00E524F9" w:rsidP="00E524F9">
      <w:pPr>
        <w:rPr>
          <w:rFonts w:ascii="Poppins" w:hAnsi="Poppins" w:cs="Poppins"/>
          <w:sz w:val="20"/>
          <w:szCs w:val="20"/>
        </w:rPr>
      </w:pPr>
    </w:p>
    <w:p w14:paraId="0FC3FF00" w14:textId="77777777" w:rsidR="00E524F9" w:rsidRPr="00B31D64" w:rsidRDefault="00E524F9" w:rsidP="00E524F9">
      <w:pPr>
        <w:rPr>
          <w:rFonts w:ascii="Poppins" w:hAnsi="Poppins" w:cs="Poppins"/>
          <w:sz w:val="20"/>
          <w:szCs w:val="20"/>
        </w:rPr>
      </w:pPr>
    </w:p>
    <w:p w14:paraId="6D1A5965" w14:textId="77777777" w:rsidR="00E524F9" w:rsidRPr="00B31D64" w:rsidRDefault="00E524F9" w:rsidP="00E524F9">
      <w:pPr>
        <w:rPr>
          <w:rFonts w:ascii="Poppins" w:hAnsi="Poppins" w:cs="Poppins"/>
          <w:sz w:val="20"/>
          <w:szCs w:val="20"/>
        </w:rPr>
      </w:pPr>
      <w:r w:rsidRPr="00B31D64">
        <w:rPr>
          <w:rFonts w:ascii="Poppins" w:hAnsi="Poppins" w:cs="Poppins"/>
          <w:sz w:val="20"/>
          <w:szCs w:val="20"/>
        </w:rPr>
        <w:t>Ja, ……………………………………………………………………</w:t>
      </w:r>
      <w:proofErr w:type="gramStart"/>
      <w:r w:rsidRPr="00B31D64">
        <w:rPr>
          <w:rFonts w:ascii="Poppins" w:hAnsi="Poppins" w:cs="Poppins"/>
          <w:sz w:val="20"/>
          <w:szCs w:val="20"/>
        </w:rPr>
        <w:t>……..….</w:t>
      </w:r>
      <w:proofErr w:type="gramEnd"/>
      <w:r w:rsidRPr="00B31D64">
        <w:rPr>
          <w:rFonts w:ascii="Poppins" w:hAnsi="Poppins" w:cs="Poppins"/>
          <w:sz w:val="20"/>
          <w:szCs w:val="20"/>
        </w:rPr>
        <w:t>. niniejszym potwierdzam, że zapoznałam / em się z treścią powyższego Regulaminu wraz z Załącznikiem nr 1</w:t>
      </w:r>
      <w:r w:rsidRPr="00B31D64">
        <w:rPr>
          <w:rFonts w:ascii="Poppins" w:hAnsi="Poppins" w:cs="Poppins"/>
        </w:rPr>
        <w:t xml:space="preserve"> </w:t>
      </w:r>
      <w:r w:rsidRPr="00B31D64">
        <w:rPr>
          <w:rFonts w:ascii="Poppins" w:hAnsi="Poppins" w:cs="Poppins"/>
          <w:sz w:val="20"/>
          <w:szCs w:val="20"/>
        </w:rPr>
        <w:t>i zobowiązuję się do ich przestrzegania oraz oświadczam, że jestem uprawniony/a do reprezentowania Uczestnika targów wskazanego w niniejszym dokumencie</w:t>
      </w:r>
      <w:r w:rsidRPr="00B31D64">
        <w:rPr>
          <w:rFonts w:ascii="Poppins" w:hAnsi="Poppins" w:cs="Poppins"/>
        </w:rPr>
        <w:t>.</w:t>
      </w:r>
    </w:p>
    <w:p w14:paraId="26E472F3" w14:textId="77777777" w:rsidR="00E524F9" w:rsidRPr="00B31D64" w:rsidRDefault="00E524F9" w:rsidP="00E524F9">
      <w:pPr>
        <w:rPr>
          <w:rFonts w:ascii="Poppins" w:hAnsi="Poppins" w:cs="Poppins"/>
          <w:sz w:val="20"/>
          <w:szCs w:val="20"/>
        </w:rPr>
      </w:pPr>
    </w:p>
    <w:p w14:paraId="251AA67A" w14:textId="77777777" w:rsidR="00E524F9" w:rsidRPr="00B31D64" w:rsidRDefault="00E524F9" w:rsidP="00E524F9">
      <w:pPr>
        <w:rPr>
          <w:rFonts w:ascii="Poppins" w:hAnsi="Poppins" w:cs="Poppins"/>
          <w:sz w:val="20"/>
          <w:szCs w:val="20"/>
        </w:rPr>
      </w:pPr>
    </w:p>
    <w:p w14:paraId="0A7153C4" w14:textId="77777777" w:rsidR="00E524F9" w:rsidRPr="00B31D64" w:rsidRDefault="00E524F9" w:rsidP="00E524F9">
      <w:pPr>
        <w:rPr>
          <w:rFonts w:ascii="Poppins" w:hAnsi="Poppins" w:cs="Poppins"/>
          <w:sz w:val="20"/>
          <w:szCs w:val="20"/>
        </w:rPr>
      </w:pPr>
    </w:p>
    <w:tbl>
      <w:tblPr>
        <w:tblStyle w:val="Tabela-Siatka"/>
        <w:tblW w:w="0" w:type="auto"/>
        <w:tblLook w:val="04A0" w:firstRow="1" w:lastRow="0" w:firstColumn="1" w:lastColumn="0" w:noHBand="0" w:noVBand="1"/>
      </w:tblPr>
      <w:tblGrid>
        <w:gridCol w:w="3020"/>
        <w:gridCol w:w="3021"/>
        <w:gridCol w:w="3021"/>
      </w:tblGrid>
      <w:tr w:rsidR="00E524F9" w:rsidRPr="00B31D64" w14:paraId="190F4A29" w14:textId="77777777" w:rsidTr="000F3A19">
        <w:trPr>
          <w:trHeight w:val="923"/>
        </w:trPr>
        <w:tc>
          <w:tcPr>
            <w:tcW w:w="3020" w:type="dxa"/>
          </w:tcPr>
          <w:p w14:paraId="38A73795" w14:textId="77777777" w:rsidR="00E524F9" w:rsidRPr="00B31D64" w:rsidRDefault="00E524F9" w:rsidP="000F3A19">
            <w:pPr>
              <w:spacing w:after="160" w:line="259" w:lineRule="auto"/>
              <w:rPr>
                <w:rFonts w:ascii="Poppins" w:hAnsi="Poppins" w:cs="Poppins"/>
                <w:sz w:val="20"/>
                <w:szCs w:val="20"/>
              </w:rPr>
            </w:pPr>
            <w:r w:rsidRPr="00B31D64">
              <w:rPr>
                <w:rFonts w:ascii="Poppins" w:hAnsi="Poppins" w:cs="Poppins"/>
                <w:sz w:val="20"/>
                <w:szCs w:val="20"/>
              </w:rPr>
              <w:t>Imię i nazwisko / Stanowisko</w:t>
            </w:r>
          </w:p>
          <w:p w14:paraId="020C1D82" w14:textId="77777777" w:rsidR="00E524F9" w:rsidRPr="00B31D64" w:rsidRDefault="00E524F9" w:rsidP="000F3A19">
            <w:pPr>
              <w:spacing w:after="160" w:line="259" w:lineRule="auto"/>
              <w:rPr>
                <w:rFonts w:ascii="Poppins" w:hAnsi="Poppins" w:cs="Poppins"/>
                <w:sz w:val="20"/>
                <w:szCs w:val="20"/>
              </w:rPr>
            </w:pPr>
          </w:p>
          <w:p w14:paraId="25D4B78E" w14:textId="77777777" w:rsidR="00E524F9" w:rsidRPr="00B31D64" w:rsidRDefault="00E524F9" w:rsidP="000F3A19">
            <w:pPr>
              <w:spacing w:after="160" w:line="259" w:lineRule="auto"/>
              <w:rPr>
                <w:rFonts w:ascii="Poppins" w:hAnsi="Poppins" w:cs="Poppins"/>
                <w:sz w:val="20"/>
                <w:szCs w:val="20"/>
              </w:rPr>
            </w:pPr>
          </w:p>
        </w:tc>
        <w:tc>
          <w:tcPr>
            <w:tcW w:w="3021" w:type="dxa"/>
          </w:tcPr>
          <w:p w14:paraId="6C928652" w14:textId="77777777" w:rsidR="00E524F9" w:rsidRPr="00B31D64" w:rsidRDefault="00E524F9" w:rsidP="000F3A19">
            <w:pPr>
              <w:spacing w:after="160" w:line="259" w:lineRule="auto"/>
              <w:rPr>
                <w:rFonts w:ascii="Poppins" w:hAnsi="Poppins" w:cs="Poppins"/>
                <w:sz w:val="20"/>
                <w:szCs w:val="20"/>
              </w:rPr>
            </w:pPr>
            <w:r w:rsidRPr="00B31D64">
              <w:rPr>
                <w:rFonts w:ascii="Poppins" w:hAnsi="Poppins" w:cs="Poppins"/>
                <w:sz w:val="20"/>
                <w:szCs w:val="20"/>
              </w:rPr>
              <w:t>Data / Miejscowość</w:t>
            </w:r>
          </w:p>
        </w:tc>
        <w:tc>
          <w:tcPr>
            <w:tcW w:w="3021" w:type="dxa"/>
          </w:tcPr>
          <w:p w14:paraId="4C37F06C" w14:textId="77777777" w:rsidR="00E524F9" w:rsidRPr="00B31D64" w:rsidRDefault="00E524F9" w:rsidP="000F3A19">
            <w:pPr>
              <w:spacing w:after="160" w:line="259" w:lineRule="auto"/>
              <w:rPr>
                <w:rFonts w:ascii="Poppins" w:hAnsi="Poppins" w:cs="Poppins"/>
                <w:sz w:val="20"/>
                <w:szCs w:val="20"/>
              </w:rPr>
            </w:pPr>
            <w:r w:rsidRPr="00B31D64">
              <w:rPr>
                <w:rFonts w:ascii="Poppins" w:hAnsi="Poppins" w:cs="Poppins"/>
                <w:sz w:val="20"/>
                <w:szCs w:val="20"/>
              </w:rPr>
              <w:t>Podpis osoby uprawnionej do reprezentacji podmiotu*</w:t>
            </w:r>
          </w:p>
        </w:tc>
      </w:tr>
      <w:tr w:rsidR="00E524F9" w:rsidRPr="00B31D64" w14:paraId="10DB3C4A" w14:textId="77777777" w:rsidTr="000F3A19">
        <w:trPr>
          <w:trHeight w:val="1395"/>
        </w:trPr>
        <w:tc>
          <w:tcPr>
            <w:tcW w:w="3020" w:type="dxa"/>
          </w:tcPr>
          <w:p w14:paraId="7A9CC216" w14:textId="77777777" w:rsidR="00E524F9" w:rsidRPr="00B31D64" w:rsidRDefault="00E524F9" w:rsidP="000F3A19">
            <w:pPr>
              <w:spacing w:after="160" w:line="259" w:lineRule="auto"/>
              <w:rPr>
                <w:rFonts w:ascii="Poppins" w:hAnsi="Poppins" w:cs="Poppins"/>
                <w:sz w:val="20"/>
                <w:szCs w:val="20"/>
              </w:rPr>
            </w:pPr>
          </w:p>
        </w:tc>
        <w:tc>
          <w:tcPr>
            <w:tcW w:w="3021" w:type="dxa"/>
          </w:tcPr>
          <w:p w14:paraId="6ACEB2DC" w14:textId="77777777" w:rsidR="00E524F9" w:rsidRPr="00B31D64" w:rsidRDefault="00E524F9" w:rsidP="000F3A19">
            <w:pPr>
              <w:spacing w:after="160" w:line="259" w:lineRule="auto"/>
              <w:rPr>
                <w:rFonts w:ascii="Poppins" w:hAnsi="Poppins" w:cs="Poppins"/>
                <w:sz w:val="20"/>
                <w:szCs w:val="20"/>
              </w:rPr>
            </w:pPr>
          </w:p>
        </w:tc>
        <w:tc>
          <w:tcPr>
            <w:tcW w:w="3021" w:type="dxa"/>
          </w:tcPr>
          <w:p w14:paraId="16B09F48" w14:textId="77777777" w:rsidR="00E524F9" w:rsidRPr="00B31D64" w:rsidRDefault="00E524F9" w:rsidP="000F3A19">
            <w:pPr>
              <w:spacing w:after="160" w:line="259" w:lineRule="auto"/>
              <w:rPr>
                <w:rFonts w:ascii="Poppins" w:hAnsi="Poppins" w:cs="Poppins"/>
                <w:sz w:val="20"/>
                <w:szCs w:val="20"/>
              </w:rPr>
            </w:pPr>
          </w:p>
        </w:tc>
      </w:tr>
    </w:tbl>
    <w:p w14:paraId="45A4A006" w14:textId="77777777" w:rsidR="00E524F9" w:rsidRPr="00B31D64" w:rsidRDefault="00E524F9" w:rsidP="00E524F9">
      <w:pPr>
        <w:rPr>
          <w:rFonts w:ascii="Poppins" w:hAnsi="Poppins" w:cs="Poppins"/>
          <w:sz w:val="20"/>
          <w:szCs w:val="20"/>
        </w:rPr>
      </w:pPr>
    </w:p>
    <w:p w14:paraId="579BE869" w14:textId="77777777" w:rsidR="00E524F9" w:rsidRPr="00B31D64" w:rsidRDefault="00E524F9" w:rsidP="00E524F9">
      <w:pPr>
        <w:rPr>
          <w:rFonts w:ascii="Poppins" w:hAnsi="Poppins" w:cs="Poppins"/>
          <w:sz w:val="20"/>
          <w:szCs w:val="20"/>
        </w:rPr>
      </w:pPr>
      <w:r w:rsidRPr="00B31D64">
        <w:rPr>
          <w:rFonts w:ascii="Poppins" w:hAnsi="Poppins" w:cs="Poppins"/>
          <w:sz w:val="20"/>
          <w:szCs w:val="20"/>
        </w:rPr>
        <w:t>*(Preferowany jest kwalifikowany podpis elektroniczny)</w:t>
      </w:r>
    </w:p>
    <w:p w14:paraId="132FE302" w14:textId="77777777" w:rsidR="00E524F9" w:rsidRPr="00B31D64" w:rsidRDefault="00E524F9" w:rsidP="00E524F9">
      <w:pPr>
        <w:rPr>
          <w:rFonts w:ascii="Poppins" w:hAnsi="Poppins" w:cs="Poppins"/>
          <w:sz w:val="20"/>
          <w:szCs w:val="20"/>
        </w:rPr>
      </w:pPr>
    </w:p>
    <w:p w14:paraId="2F24758E" w14:textId="77777777" w:rsidR="00E524F9" w:rsidRPr="00B31D64" w:rsidRDefault="00E524F9" w:rsidP="00E524F9">
      <w:pPr>
        <w:rPr>
          <w:rFonts w:ascii="Poppins" w:hAnsi="Poppins" w:cs="Poppins"/>
          <w:sz w:val="20"/>
          <w:szCs w:val="20"/>
        </w:rPr>
      </w:pPr>
    </w:p>
    <w:p w14:paraId="24BE9A69" w14:textId="77777777" w:rsidR="00E524F9" w:rsidRPr="00B31D64" w:rsidRDefault="00E524F9" w:rsidP="00E524F9">
      <w:pPr>
        <w:rPr>
          <w:rFonts w:ascii="Poppins" w:hAnsi="Poppins" w:cs="Poppins"/>
          <w:sz w:val="20"/>
          <w:szCs w:val="20"/>
        </w:rPr>
      </w:pPr>
    </w:p>
    <w:p w14:paraId="3F366F1C" w14:textId="77777777" w:rsidR="00E524F9" w:rsidRPr="00B31D64" w:rsidRDefault="00E524F9" w:rsidP="00E524F9">
      <w:pPr>
        <w:spacing w:line="276" w:lineRule="auto"/>
        <w:rPr>
          <w:rFonts w:ascii="Poppins" w:hAnsi="Poppins" w:cs="Poppins"/>
          <w:iCs/>
          <w:sz w:val="20"/>
          <w:szCs w:val="20"/>
          <w:u w:val="single"/>
        </w:rPr>
      </w:pPr>
      <w:r w:rsidRPr="00B31D64">
        <w:rPr>
          <w:rFonts w:ascii="Poppins" w:hAnsi="Poppins" w:cs="Poppins"/>
          <w:b/>
          <w:bCs/>
          <w:iCs/>
          <w:sz w:val="20"/>
          <w:szCs w:val="20"/>
        </w:rPr>
        <w:t>Załączniki:</w:t>
      </w:r>
    </w:p>
    <w:p w14:paraId="26514B28" w14:textId="77777777" w:rsidR="00E524F9" w:rsidRPr="00B31D64" w:rsidRDefault="00E524F9" w:rsidP="00E524F9">
      <w:pPr>
        <w:spacing w:before="60" w:after="60" w:line="276" w:lineRule="auto"/>
        <w:rPr>
          <w:rFonts w:ascii="Poppins" w:hAnsi="Poppins" w:cs="Poppins"/>
          <w:iCs/>
          <w:sz w:val="20"/>
          <w:szCs w:val="20"/>
        </w:rPr>
      </w:pPr>
      <w:r w:rsidRPr="00B31D64">
        <w:rPr>
          <w:rFonts w:ascii="Poppins" w:hAnsi="Poppins" w:cs="Poppins"/>
          <w:iCs/>
          <w:sz w:val="20"/>
          <w:szCs w:val="20"/>
        </w:rPr>
        <w:t>Zał. nr 1. Informacja o przetwarzaniu danych osobowych</w:t>
      </w:r>
    </w:p>
    <w:p w14:paraId="17BD0A09" w14:textId="77777777" w:rsidR="00E524F9" w:rsidRPr="00B31D64" w:rsidRDefault="00E524F9" w:rsidP="00E524F9">
      <w:pPr>
        <w:spacing w:before="60" w:after="60" w:line="276" w:lineRule="auto"/>
        <w:rPr>
          <w:rFonts w:ascii="Poppins" w:hAnsi="Poppins" w:cs="Poppins"/>
          <w:iCs/>
          <w:sz w:val="20"/>
          <w:szCs w:val="20"/>
        </w:rPr>
      </w:pPr>
      <w:r w:rsidRPr="00B31D64">
        <w:rPr>
          <w:rFonts w:ascii="Poppins" w:hAnsi="Poppins" w:cs="Poppins"/>
          <w:iCs/>
          <w:sz w:val="20"/>
          <w:szCs w:val="20"/>
        </w:rPr>
        <w:t>Zał. nr 2. Zgoda na utrwalanie i rozpowszechnianie wizerunku</w:t>
      </w:r>
    </w:p>
    <w:p w14:paraId="4A36C034" w14:textId="77777777" w:rsidR="00E524F9" w:rsidRPr="00B31D64" w:rsidRDefault="00E524F9" w:rsidP="00E524F9">
      <w:pPr>
        <w:spacing w:before="60" w:after="60" w:line="276" w:lineRule="auto"/>
        <w:rPr>
          <w:rFonts w:ascii="Poppins" w:hAnsi="Poppins" w:cs="Poppins"/>
          <w:iCs/>
          <w:sz w:val="20"/>
          <w:szCs w:val="20"/>
        </w:rPr>
      </w:pPr>
      <w:r w:rsidRPr="00B31D64">
        <w:rPr>
          <w:rFonts w:ascii="Poppins" w:hAnsi="Poppins" w:cs="Poppins"/>
          <w:iCs/>
          <w:sz w:val="20"/>
          <w:szCs w:val="20"/>
        </w:rPr>
        <w:t>Zał. nr 3. Oświadczenie uczestnika dot. przesłanek wykluczenia</w:t>
      </w:r>
    </w:p>
    <w:p w14:paraId="317868ED" w14:textId="77777777" w:rsidR="00E524F9" w:rsidRPr="00B31D64" w:rsidRDefault="00E524F9" w:rsidP="00E524F9">
      <w:pPr>
        <w:spacing w:before="60" w:after="60" w:line="276" w:lineRule="auto"/>
        <w:rPr>
          <w:rFonts w:ascii="Poppins" w:hAnsi="Poppins" w:cs="Poppins"/>
          <w:iCs/>
          <w:sz w:val="20"/>
          <w:szCs w:val="20"/>
        </w:rPr>
      </w:pPr>
    </w:p>
    <w:p w14:paraId="735E245C" w14:textId="77777777" w:rsidR="00E524F9" w:rsidRPr="00B31D64" w:rsidRDefault="00E524F9" w:rsidP="00E524F9">
      <w:pPr>
        <w:rPr>
          <w:rFonts w:ascii="Poppins" w:hAnsi="Poppins" w:cs="Poppins"/>
        </w:rPr>
      </w:pPr>
    </w:p>
    <w:p w14:paraId="7DA5DC92" w14:textId="77777777" w:rsidR="00E524F9" w:rsidRPr="00B31D64" w:rsidRDefault="00E524F9" w:rsidP="00E524F9">
      <w:pPr>
        <w:rPr>
          <w:rFonts w:ascii="Poppins" w:hAnsi="Poppins" w:cs="Poppins"/>
        </w:rPr>
      </w:pPr>
    </w:p>
    <w:p w14:paraId="5F0BD6AE" w14:textId="77777777" w:rsidR="00E524F9" w:rsidRPr="00B31D64" w:rsidRDefault="00E524F9" w:rsidP="00E524F9">
      <w:pPr>
        <w:rPr>
          <w:rFonts w:ascii="Poppins" w:hAnsi="Poppins" w:cs="Poppins"/>
        </w:rPr>
      </w:pPr>
    </w:p>
    <w:p w14:paraId="6437C4F9" w14:textId="77777777" w:rsidR="00E524F9" w:rsidRPr="00B31D64" w:rsidRDefault="00E524F9" w:rsidP="00E524F9">
      <w:pPr>
        <w:rPr>
          <w:rFonts w:ascii="Poppins" w:hAnsi="Poppins" w:cs="Poppins"/>
        </w:rPr>
      </w:pPr>
    </w:p>
    <w:p w14:paraId="4A8C76A6" w14:textId="77777777" w:rsidR="00E524F9" w:rsidRPr="00B31D64" w:rsidRDefault="00E524F9" w:rsidP="00E524F9">
      <w:pPr>
        <w:rPr>
          <w:rFonts w:ascii="Poppins" w:hAnsi="Poppins" w:cs="Poppins"/>
        </w:rPr>
      </w:pPr>
    </w:p>
    <w:p w14:paraId="09B09141" w14:textId="77777777" w:rsidR="00E524F9" w:rsidRPr="00B31D64" w:rsidRDefault="00E524F9" w:rsidP="00E524F9">
      <w:pPr>
        <w:rPr>
          <w:rFonts w:ascii="Poppins" w:hAnsi="Poppins" w:cs="Poppins"/>
        </w:rPr>
      </w:pPr>
    </w:p>
    <w:p w14:paraId="55C12103" w14:textId="77777777" w:rsidR="00E524F9" w:rsidRPr="00B31D64" w:rsidRDefault="00E524F9" w:rsidP="00E524F9">
      <w:pPr>
        <w:rPr>
          <w:rFonts w:ascii="Poppins" w:hAnsi="Poppins" w:cs="Poppins"/>
        </w:rPr>
      </w:pPr>
    </w:p>
    <w:p w14:paraId="6D1C44FB" w14:textId="77777777" w:rsidR="00E524F9" w:rsidRPr="00B31D64" w:rsidRDefault="00E524F9" w:rsidP="00E524F9">
      <w:pPr>
        <w:rPr>
          <w:rFonts w:ascii="Poppins" w:hAnsi="Poppins" w:cs="Poppins"/>
        </w:rPr>
      </w:pPr>
    </w:p>
    <w:p w14:paraId="708F49AA" w14:textId="77777777" w:rsidR="00E524F9" w:rsidRPr="00B31D64" w:rsidRDefault="00E524F9" w:rsidP="00E524F9">
      <w:pPr>
        <w:rPr>
          <w:rFonts w:ascii="Poppins" w:hAnsi="Poppins" w:cs="Poppins"/>
        </w:rPr>
      </w:pPr>
    </w:p>
    <w:p w14:paraId="440A01F5" w14:textId="77777777" w:rsidR="00E524F9" w:rsidRPr="00B31D64" w:rsidRDefault="00E524F9" w:rsidP="00E524F9">
      <w:pPr>
        <w:rPr>
          <w:rFonts w:ascii="Poppins" w:hAnsi="Poppins" w:cs="Poppins"/>
        </w:rPr>
      </w:pPr>
    </w:p>
    <w:p w14:paraId="4EF9EFF1" w14:textId="77777777" w:rsidR="00E524F9" w:rsidRPr="00B31D64" w:rsidRDefault="00E524F9" w:rsidP="00E524F9">
      <w:pPr>
        <w:rPr>
          <w:rFonts w:ascii="Poppins" w:hAnsi="Poppins" w:cs="Poppins"/>
        </w:rPr>
      </w:pPr>
    </w:p>
    <w:p w14:paraId="6576C584" w14:textId="77777777" w:rsidR="00E524F9" w:rsidRPr="00B31D64" w:rsidRDefault="00E524F9" w:rsidP="00E524F9">
      <w:pPr>
        <w:shd w:val="clear" w:color="auto" w:fill="FFFFFF"/>
        <w:spacing w:line="240" w:lineRule="auto"/>
        <w:rPr>
          <w:rFonts w:ascii="Poppins" w:eastAsia="Times New Roman" w:hAnsi="Poppins" w:cs="Poppins"/>
          <w:b/>
          <w:bCs/>
          <w:color w:val="242424"/>
          <w:sz w:val="20"/>
          <w:szCs w:val="20"/>
          <w:lang w:eastAsia="pl-PL"/>
        </w:rPr>
      </w:pPr>
    </w:p>
    <w:p w14:paraId="18845869" w14:textId="77777777" w:rsidR="00E524F9" w:rsidRPr="00B31D64" w:rsidRDefault="00E524F9" w:rsidP="00E524F9">
      <w:pPr>
        <w:shd w:val="clear" w:color="auto" w:fill="FFFFFF"/>
        <w:spacing w:line="240" w:lineRule="auto"/>
        <w:jc w:val="center"/>
        <w:rPr>
          <w:rFonts w:ascii="Poppins" w:eastAsia="Times New Roman" w:hAnsi="Poppins" w:cs="Poppins"/>
          <w:b/>
          <w:bCs/>
          <w:color w:val="242424"/>
          <w:sz w:val="20"/>
          <w:szCs w:val="20"/>
          <w:lang w:eastAsia="pl-PL"/>
        </w:rPr>
      </w:pPr>
    </w:p>
    <w:p w14:paraId="28406680" w14:textId="77777777" w:rsidR="00E524F9" w:rsidRPr="00B31D64" w:rsidRDefault="00E524F9" w:rsidP="00E524F9">
      <w:pPr>
        <w:shd w:val="clear" w:color="auto" w:fill="FFFFFF"/>
        <w:spacing w:line="240" w:lineRule="auto"/>
        <w:jc w:val="center"/>
        <w:rPr>
          <w:rFonts w:ascii="Poppins" w:eastAsia="Times New Roman" w:hAnsi="Poppins" w:cs="Poppins"/>
          <w:b/>
          <w:bCs/>
          <w:color w:val="242424"/>
          <w:sz w:val="20"/>
          <w:szCs w:val="20"/>
          <w:lang w:eastAsia="pl-PL"/>
        </w:rPr>
      </w:pPr>
    </w:p>
    <w:p w14:paraId="49A8F260" w14:textId="77777777" w:rsidR="00E524F9" w:rsidRPr="00B31D64" w:rsidRDefault="00E524F9" w:rsidP="00E524F9">
      <w:pPr>
        <w:spacing w:before="60" w:after="60" w:line="276" w:lineRule="auto"/>
        <w:rPr>
          <w:rFonts w:ascii="Poppins" w:hAnsi="Poppins" w:cs="Poppins"/>
          <w:iCs/>
        </w:rPr>
      </w:pPr>
    </w:p>
    <w:p w14:paraId="7167175A" w14:textId="77777777" w:rsidR="00E524F9" w:rsidRPr="00B31D64" w:rsidRDefault="00E524F9" w:rsidP="00E524F9">
      <w:pPr>
        <w:spacing w:before="60" w:after="60" w:line="276" w:lineRule="auto"/>
        <w:jc w:val="right"/>
        <w:rPr>
          <w:rFonts w:ascii="Poppins" w:hAnsi="Poppins" w:cs="Poppins"/>
          <w:iCs/>
        </w:rPr>
      </w:pPr>
    </w:p>
    <w:p w14:paraId="1AF7C6AB" w14:textId="77777777" w:rsidR="00E524F9" w:rsidRPr="00B31D64" w:rsidRDefault="00E524F9" w:rsidP="00E524F9">
      <w:pPr>
        <w:spacing w:before="60" w:after="60" w:line="276" w:lineRule="auto"/>
        <w:jc w:val="right"/>
        <w:rPr>
          <w:rFonts w:ascii="Poppins" w:hAnsi="Poppins" w:cs="Poppins"/>
          <w:iCs/>
        </w:rPr>
      </w:pPr>
    </w:p>
    <w:p w14:paraId="2E8D420C" w14:textId="77777777" w:rsidR="00E524F9" w:rsidRPr="00B31D64" w:rsidRDefault="00E524F9" w:rsidP="00E524F9">
      <w:pPr>
        <w:spacing w:before="60" w:after="60" w:line="276" w:lineRule="auto"/>
        <w:jc w:val="right"/>
        <w:rPr>
          <w:rFonts w:ascii="Poppins" w:hAnsi="Poppins" w:cs="Poppins"/>
          <w:iCs/>
        </w:rPr>
      </w:pPr>
    </w:p>
    <w:p w14:paraId="7C2B9B79" w14:textId="77777777" w:rsidR="00E524F9" w:rsidRPr="00B31D64" w:rsidRDefault="00E524F9" w:rsidP="00E524F9">
      <w:pPr>
        <w:spacing w:before="60" w:after="60" w:line="276" w:lineRule="auto"/>
        <w:jc w:val="right"/>
        <w:rPr>
          <w:rFonts w:ascii="Poppins" w:hAnsi="Poppins" w:cs="Poppins"/>
          <w:iCs/>
        </w:rPr>
      </w:pPr>
    </w:p>
    <w:p w14:paraId="2FF87E59" w14:textId="77777777" w:rsidR="00E524F9" w:rsidRPr="00B31D64" w:rsidRDefault="00E524F9" w:rsidP="00E524F9">
      <w:pPr>
        <w:spacing w:before="60" w:after="60" w:line="276" w:lineRule="auto"/>
        <w:jc w:val="right"/>
        <w:rPr>
          <w:rFonts w:ascii="Poppins" w:hAnsi="Poppins" w:cs="Poppins"/>
          <w:iCs/>
        </w:rPr>
      </w:pPr>
    </w:p>
    <w:p w14:paraId="6B13ECE1" w14:textId="77777777" w:rsidR="00E524F9" w:rsidRPr="00B31D64" w:rsidRDefault="00E524F9" w:rsidP="00E524F9">
      <w:pPr>
        <w:spacing w:before="60" w:after="60" w:line="276" w:lineRule="auto"/>
        <w:rPr>
          <w:rFonts w:ascii="Poppins" w:hAnsi="Poppins" w:cs="Poppins"/>
          <w:iCs/>
        </w:rPr>
      </w:pPr>
    </w:p>
    <w:p w14:paraId="5076B344" w14:textId="77777777" w:rsidR="00E46C36" w:rsidRDefault="00E46C36">
      <w:pPr>
        <w:spacing w:after="160" w:line="259" w:lineRule="auto"/>
        <w:jc w:val="left"/>
        <w:rPr>
          <w:rFonts w:ascii="Poppins" w:hAnsi="Poppins" w:cs="Poppins"/>
          <w:iCs/>
        </w:rPr>
      </w:pPr>
      <w:r>
        <w:rPr>
          <w:rFonts w:ascii="Poppins" w:hAnsi="Poppins" w:cs="Poppins"/>
          <w:iCs/>
        </w:rPr>
        <w:br w:type="page"/>
      </w:r>
    </w:p>
    <w:p w14:paraId="767357B1" w14:textId="75DA3D83" w:rsidR="00E524F9" w:rsidRPr="00B31D64" w:rsidRDefault="00E524F9" w:rsidP="00E524F9">
      <w:pPr>
        <w:spacing w:before="60" w:after="60" w:line="276" w:lineRule="auto"/>
        <w:jc w:val="right"/>
        <w:rPr>
          <w:rFonts w:ascii="Poppins" w:hAnsi="Poppins" w:cs="Poppins"/>
          <w:iCs/>
        </w:rPr>
      </w:pPr>
      <w:r w:rsidRPr="00B31D64">
        <w:rPr>
          <w:rFonts w:ascii="Poppins" w:hAnsi="Poppins" w:cs="Poppins"/>
          <w:iCs/>
        </w:rPr>
        <w:lastRenderedPageBreak/>
        <w:t>Zał. nr 1. Informacja o przetwarzaniu danych osobowych</w:t>
      </w:r>
    </w:p>
    <w:p w14:paraId="41F80721" w14:textId="77777777" w:rsidR="00E524F9" w:rsidRPr="00B31D64" w:rsidRDefault="00E524F9" w:rsidP="00E524F9">
      <w:pPr>
        <w:shd w:val="clear" w:color="auto" w:fill="FFFFFF"/>
        <w:spacing w:line="240" w:lineRule="auto"/>
        <w:jc w:val="center"/>
        <w:rPr>
          <w:rFonts w:ascii="Poppins" w:eastAsia="Times New Roman" w:hAnsi="Poppins" w:cs="Poppins"/>
          <w:b/>
          <w:bCs/>
          <w:color w:val="242424"/>
          <w:sz w:val="20"/>
          <w:szCs w:val="20"/>
          <w:lang w:eastAsia="pl-PL"/>
        </w:rPr>
      </w:pPr>
    </w:p>
    <w:p w14:paraId="63365122" w14:textId="5009F0CC" w:rsidR="00E524F9" w:rsidRPr="00B31D64" w:rsidRDefault="00E524F9" w:rsidP="00E524F9">
      <w:pPr>
        <w:jc w:val="center"/>
        <w:rPr>
          <w:rFonts w:ascii="Poppins" w:hAnsi="Poppins" w:cs="Poppins"/>
          <w:b/>
          <w:bCs/>
        </w:rPr>
      </w:pPr>
      <w:r w:rsidRPr="00B31D64">
        <w:rPr>
          <w:rFonts w:ascii="Poppins" w:hAnsi="Poppins" w:cs="Poppins"/>
          <w:b/>
          <w:bCs/>
        </w:rPr>
        <w:t xml:space="preserve">INFORMACJA O PRZETWARZANIU DANYCH OSOBOWYCH PRZEZ POLSKĄ AGENCJĘ KOSMICZNĄ W ZWIĄZKU Z ORGANIZACJĄ STOISKA NARODOWEGO PODCZAS </w:t>
      </w:r>
      <w:r w:rsidR="009C50EA" w:rsidRPr="00B31D64">
        <w:rPr>
          <w:rFonts w:ascii="Poppins" w:hAnsi="Poppins" w:cs="Poppins"/>
          <w:b/>
          <w:bCs/>
        </w:rPr>
        <w:t xml:space="preserve">Space Tech Expo </w:t>
      </w:r>
      <w:r w:rsidRPr="00B31D64">
        <w:rPr>
          <w:rFonts w:ascii="Poppins" w:hAnsi="Poppins" w:cs="Poppins"/>
          <w:b/>
          <w:bCs/>
        </w:rPr>
        <w:t>2026</w:t>
      </w:r>
    </w:p>
    <w:p w14:paraId="35D35E84" w14:textId="77777777" w:rsidR="00E524F9" w:rsidRPr="00B31D64" w:rsidRDefault="00E524F9" w:rsidP="00E524F9">
      <w:pPr>
        <w:jc w:val="center"/>
        <w:rPr>
          <w:rFonts w:ascii="Poppins" w:hAnsi="Poppins" w:cs="Poppins"/>
        </w:rPr>
      </w:pPr>
    </w:p>
    <w:p w14:paraId="08DDCDA4" w14:textId="0BDC73D1" w:rsidR="00E524F9" w:rsidRPr="00B31D64" w:rsidRDefault="00E524F9" w:rsidP="00E524F9">
      <w:pPr>
        <w:numPr>
          <w:ilvl w:val="0"/>
          <w:numId w:val="9"/>
        </w:numPr>
        <w:spacing w:after="200" w:line="276" w:lineRule="auto"/>
        <w:rPr>
          <w:rFonts w:ascii="Poppins" w:hAnsi="Poppins" w:cs="Poppins"/>
        </w:rPr>
      </w:pPr>
      <w:r w:rsidRPr="00B31D64">
        <w:rPr>
          <w:rFonts w:ascii="Poppins" w:hAnsi="Poppins" w:cs="Poppins"/>
        </w:rPr>
        <w:t xml:space="preserve">Administratorem danych osobowych przekazanych w związku z organizacją i udziałem w Stoisku </w:t>
      </w:r>
      <w:r w:rsidR="00571C11" w:rsidRPr="00B31D64">
        <w:rPr>
          <w:rFonts w:ascii="Poppins" w:hAnsi="Poppins" w:cs="Poppins"/>
        </w:rPr>
        <w:t>Narodowym</w:t>
      </w:r>
      <w:r w:rsidRPr="00B31D64">
        <w:rPr>
          <w:rFonts w:ascii="Poppins" w:hAnsi="Poppins" w:cs="Poppins"/>
        </w:rPr>
        <w:t xml:space="preserve"> podczas </w:t>
      </w:r>
      <w:r w:rsidR="009C50EA" w:rsidRPr="00B31D64">
        <w:rPr>
          <w:rFonts w:ascii="Poppins" w:hAnsi="Poppins" w:cs="Poppins"/>
          <w:sz w:val="20"/>
          <w:szCs w:val="20"/>
        </w:rPr>
        <w:t>Space Tech Expo</w:t>
      </w:r>
      <w:r w:rsidR="009C50EA" w:rsidRPr="00B31D64">
        <w:rPr>
          <w:rFonts w:ascii="Poppins" w:hAnsi="Poppins" w:cs="Poppins"/>
        </w:rPr>
        <w:t xml:space="preserve"> </w:t>
      </w:r>
      <w:r w:rsidRPr="00B31D64">
        <w:rPr>
          <w:rFonts w:ascii="Poppins" w:hAnsi="Poppins" w:cs="Poppins"/>
        </w:rPr>
        <w:t xml:space="preserve">2026 jest Polska Agencja Kosmiczna, z siedzibą w Gdańsku, ul. Trzy Lipy 3, 80-172 Gdańsk. Kontakt: sekretariat@polsa.gov.pl, tel. 22 380 15 </w:t>
      </w:r>
      <w:proofErr w:type="gramStart"/>
      <w:r w:rsidRPr="00B31D64">
        <w:rPr>
          <w:rFonts w:ascii="Poppins" w:hAnsi="Poppins" w:cs="Poppins"/>
        </w:rPr>
        <w:t>50,</w:t>
      </w:r>
      <w:proofErr w:type="gramEnd"/>
      <w:r w:rsidRPr="00B31D64">
        <w:rPr>
          <w:rFonts w:ascii="Poppins" w:hAnsi="Poppins" w:cs="Poppins"/>
        </w:rPr>
        <w:t xml:space="preserve"> oraz korespondencyjnie na adres siedziby.</w:t>
      </w:r>
    </w:p>
    <w:p w14:paraId="4026BE55" w14:textId="77777777" w:rsidR="00E524F9" w:rsidRPr="00B31D64" w:rsidRDefault="00E524F9" w:rsidP="00E524F9">
      <w:pPr>
        <w:numPr>
          <w:ilvl w:val="0"/>
          <w:numId w:val="9"/>
        </w:numPr>
        <w:spacing w:after="200" w:line="276" w:lineRule="auto"/>
        <w:rPr>
          <w:rFonts w:ascii="Poppins" w:hAnsi="Poppins" w:cs="Poppins"/>
        </w:rPr>
      </w:pPr>
      <w:r w:rsidRPr="00B31D64">
        <w:rPr>
          <w:rFonts w:ascii="Poppins" w:hAnsi="Poppins" w:cs="Poppins"/>
        </w:rPr>
        <w:t xml:space="preserve">Kontakt z inspektorem ochrony danych: e-mail: sekretariat@polsa.gov.pl, tel. 22 380 15. </w:t>
      </w:r>
    </w:p>
    <w:p w14:paraId="29608DBC" w14:textId="77777777" w:rsidR="00E524F9" w:rsidRPr="00B31D64" w:rsidRDefault="00E524F9" w:rsidP="00E524F9">
      <w:pPr>
        <w:numPr>
          <w:ilvl w:val="0"/>
          <w:numId w:val="9"/>
        </w:numPr>
        <w:spacing w:after="200" w:line="276" w:lineRule="auto"/>
        <w:rPr>
          <w:rFonts w:ascii="Poppins" w:hAnsi="Poppins" w:cs="Poppins"/>
        </w:rPr>
      </w:pPr>
      <w:r w:rsidRPr="00B31D64">
        <w:rPr>
          <w:rFonts w:ascii="Poppins" w:hAnsi="Poppins" w:cs="Poppins"/>
        </w:rPr>
        <w:t xml:space="preserve">Dane osobowe przetwarzane są w celu: </w:t>
      </w:r>
    </w:p>
    <w:p w14:paraId="782A2A61" w14:textId="62D7D88F" w:rsidR="00E524F9" w:rsidRPr="00B31D64" w:rsidRDefault="00E524F9" w:rsidP="00E524F9">
      <w:pPr>
        <w:spacing w:after="200" w:line="276" w:lineRule="auto"/>
        <w:ind w:left="720"/>
        <w:rPr>
          <w:rFonts w:ascii="Poppins" w:hAnsi="Poppins" w:cs="Poppins"/>
        </w:rPr>
      </w:pPr>
      <w:r w:rsidRPr="00B31D64">
        <w:rPr>
          <w:rFonts w:ascii="Poppins" w:hAnsi="Poppins" w:cs="Poppins"/>
        </w:rPr>
        <w:t xml:space="preserve">a) organizacji i realizacji udziału Uczestnika targów w Stoisku </w:t>
      </w:r>
      <w:r w:rsidR="00571C11" w:rsidRPr="00B31D64">
        <w:rPr>
          <w:rFonts w:ascii="Poppins" w:hAnsi="Poppins" w:cs="Poppins"/>
        </w:rPr>
        <w:t>Narodowym</w:t>
      </w:r>
      <w:r w:rsidRPr="00B31D64">
        <w:rPr>
          <w:rFonts w:ascii="Poppins" w:hAnsi="Poppins" w:cs="Poppins"/>
        </w:rPr>
        <w:t>, w tym kwalifikacji zgłoszeń, kontaktu, organizacji logistyki i rejestracji – na podstawie art. 6 ust. 1 lit. e RODO (wykonywanie zadań realizowanych w interesie publicznym przez POLSA na podstawie ustawy o Polskiej Agencji Kosmicznej);</w:t>
      </w:r>
    </w:p>
    <w:p w14:paraId="04A8B737" w14:textId="77777777" w:rsidR="00E524F9" w:rsidRPr="00B31D64" w:rsidRDefault="00E524F9" w:rsidP="00E524F9">
      <w:pPr>
        <w:spacing w:after="200" w:line="276" w:lineRule="auto"/>
        <w:ind w:left="720"/>
        <w:rPr>
          <w:rFonts w:ascii="Poppins" w:hAnsi="Poppins" w:cs="Poppins"/>
        </w:rPr>
      </w:pPr>
      <w:r w:rsidRPr="00B31D64">
        <w:rPr>
          <w:rFonts w:ascii="Poppins" w:hAnsi="Poppins" w:cs="Poppins"/>
        </w:rPr>
        <w:t xml:space="preserve">b) dokumentacji, promocji i relacjonowania działalności POLSA (w tym utrwalanie i rozpowszechnianie wizerunku) – na podstawie art. 6 ust. 1 lit. a RODO (zgoda) w zakresie wizerunku oraz lit. e w zakresie sprawozdawczości z realizacji zadań publicznych; </w:t>
      </w:r>
    </w:p>
    <w:p w14:paraId="578962B7" w14:textId="77777777" w:rsidR="00E524F9" w:rsidRPr="00B31D64" w:rsidRDefault="00E524F9" w:rsidP="00E524F9">
      <w:pPr>
        <w:spacing w:after="200" w:line="276" w:lineRule="auto"/>
        <w:ind w:left="720"/>
        <w:rPr>
          <w:rFonts w:ascii="Poppins" w:hAnsi="Poppins" w:cs="Poppins"/>
        </w:rPr>
      </w:pPr>
      <w:r w:rsidRPr="00B31D64">
        <w:rPr>
          <w:rFonts w:ascii="Poppins" w:hAnsi="Poppins" w:cs="Poppins"/>
        </w:rPr>
        <w:t>c) celów archiwalnych – na podstawie art. 6 ust. 1 lit. c RODO w związku z ustawą o narodowym zasobie archiwalnym i archiwach.</w:t>
      </w:r>
    </w:p>
    <w:p w14:paraId="4C9CE6FD" w14:textId="4AF3731A" w:rsidR="00E524F9" w:rsidRPr="00B31D64" w:rsidRDefault="00E524F9" w:rsidP="00E524F9">
      <w:pPr>
        <w:numPr>
          <w:ilvl w:val="0"/>
          <w:numId w:val="9"/>
        </w:numPr>
        <w:spacing w:after="200" w:line="276" w:lineRule="auto"/>
        <w:rPr>
          <w:rFonts w:ascii="Poppins" w:hAnsi="Poppins" w:cs="Poppins"/>
        </w:rPr>
      </w:pPr>
      <w:r w:rsidRPr="00B31D64">
        <w:rPr>
          <w:rFonts w:ascii="Poppins" w:hAnsi="Poppins" w:cs="Poppins"/>
        </w:rPr>
        <w:t xml:space="preserve">Odbiorcami danych mogą być: podmioty świadczące na rzecz POLSA usługi spedycyjne, hotelowe, IT i obsługi wydarzenia, Organizator targów oraz podmioty odpowiedzialne za organizację </w:t>
      </w:r>
      <w:r w:rsidR="009C50EA" w:rsidRPr="00B31D64">
        <w:rPr>
          <w:rFonts w:ascii="Poppins" w:hAnsi="Poppins" w:cs="Poppins"/>
          <w:sz w:val="20"/>
          <w:szCs w:val="20"/>
        </w:rPr>
        <w:t>Space Tech Expo</w:t>
      </w:r>
      <w:r w:rsidR="009C50EA" w:rsidRPr="00B31D64">
        <w:rPr>
          <w:rFonts w:ascii="Poppins" w:hAnsi="Poppins" w:cs="Poppins"/>
        </w:rPr>
        <w:t xml:space="preserve"> </w:t>
      </w:r>
      <w:r w:rsidRPr="00B31D64">
        <w:rPr>
          <w:rFonts w:ascii="Poppins" w:hAnsi="Poppins" w:cs="Poppins"/>
        </w:rPr>
        <w:t>2026, w zakresie niezbędnym do rejestracji i zapewnienia udziału w wydarzeniu.</w:t>
      </w:r>
    </w:p>
    <w:p w14:paraId="1C460787" w14:textId="77777777" w:rsidR="00E524F9" w:rsidRPr="00B31D64" w:rsidRDefault="00E524F9" w:rsidP="00E524F9">
      <w:pPr>
        <w:numPr>
          <w:ilvl w:val="0"/>
          <w:numId w:val="9"/>
        </w:numPr>
        <w:spacing w:after="200" w:line="276" w:lineRule="auto"/>
        <w:rPr>
          <w:rFonts w:ascii="Poppins" w:hAnsi="Poppins" w:cs="Poppins"/>
        </w:rPr>
      </w:pPr>
      <w:r w:rsidRPr="00B31D64">
        <w:rPr>
          <w:rFonts w:ascii="Poppins" w:hAnsi="Poppins" w:cs="Poppins"/>
        </w:rPr>
        <w:t xml:space="preserve">Dane osobowe będą przechowywane: </w:t>
      </w:r>
    </w:p>
    <w:p w14:paraId="459B8F3F" w14:textId="2D9FAAC4" w:rsidR="00E524F9" w:rsidRPr="00B31D64" w:rsidRDefault="00E524F9" w:rsidP="00E524F9">
      <w:pPr>
        <w:spacing w:after="200" w:line="276" w:lineRule="auto"/>
        <w:ind w:left="720"/>
        <w:rPr>
          <w:rFonts w:ascii="Poppins" w:hAnsi="Poppins" w:cs="Poppins"/>
        </w:rPr>
      </w:pPr>
      <w:r w:rsidRPr="00B31D64">
        <w:rPr>
          <w:rFonts w:ascii="Poppins" w:hAnsi="Poppins" w:cs="Poppins"/>
        </w:rPr>
        <w:t xml:space="preserve">a) w celach związanych z organizacją Stoiska </w:t>
      </w:r>
      <w:r w:rsidR="00E7432A" w:rsidRPr="00B31D64">
        <w:rPr>
          <w:rFonts w:ascii="Poppins" w:hAnsi="Poppins" w:cs="Poppins"/>
        </w:rPr>
        <w:t>Narodowego</w:t>
      </w:r>
      <w:r w:rsidRPr="00B31D64">
        <w:rPr>
          <w:rFonts w:ascii="Poppins" w:hAnsi="Poppins" w:cs="Poppins"/>
        </w:rPr>
        <w:t xml:space="preserve"> – do zakończenia rozliczenia udziału w wydarzeniu; </w:t>
      </w:r>
    </w:p>
    <w:p w14:paraId="7BD34F7B" w14:textId="77777777" w:rsidR="00E524F9" w:rsidRPr="00B31D64" w:rsidRDefault="00E524F9" w:rsidP="00E524F9">
      <w:pPr>
        <w:spacing w:after="200" w:line="276" w:lineRule="auto"/>
        <w:ind w:left="720"/>
        <w:rPr>
          <w:rFonts w:ascii="Poppins" w:hAnsi="Poppins" w:cs="Poppins"/>
        </w:rPr>
      </w:pPr>
      <w:r w:rsidRPr="00B31D64">
        <w:rPr>
          <w:rFonts w:ascii="Poppins" w:hAnsi="Poppins" w:cs="Poppins"/>
        </w:rPr>
        <w:t>b) w celach archiwalnych – przez okres wskazany w przepisach o narodowym zasobie archiwalnym.</w:t>
      </w:r>
    </w:p>
    <w:p w14:paraId="749D1B97" w14:textId="77777777" w:rsidR="00E524F9" w:rsidRPr="00B31D64" w:rsidRDefault="00E524F9" w:rsidP="00E524F9">
      <w:pPr>
        <w:numPr>
          <w:ilvl w:val="0"/>
          <w:numId w:val="9"/>
        </w:numPr>
        <w:spacing w:after="200" w:line="276" w:lineRule="auto"/>
        <w:rPr>
          <w:rFonts w:ascii="Poppins" w:hAnsi="Poppins" w:cs="Poppins"/>
        </w:rPr>
      </w:pPr>
      <w:r w:rsidRPr="00B31D64">
        <w:rPr>
          <w:rFonts w:ascii="Poppins" w:hAnsi="Poppins" w:cs="Poppins"/>
        </w:rPr>
        <w:t>Osobom, których dane są przetwarzane, przysługuje prawo dostępu do danych (art. 15 RODO), sprostowania (art. 16), usunięcia lub ograniczenia przetwarzania (art. 17–18), a w zakresie danych przetwarzanych na podstawie art. 6 ust. 1 lit. e – prawo wniesienia sprzeciwu (art. 21 RODO). W zakresie danych przetwarzanych na podstawie zgody (wizerunek) – prawo do wycofania zgody w każdym czasie, bez wpływu na zgodność z prawem przetwarzania dokonanego przed jej wycofaniem.</w:t>
      </w:r>
    </w:p>
    <w:p w14:paraId="4A385E13" w14:textId="77777777" w:rsidR="00E524F9" w:rsidRPr="00B31D64" w:rsidRDefault="00E524F9" w:rsidP="00E524F9">
      <w:pPr>
        <w:numPr>
          <w:ilvl w:val="0"/>
          <w:numId w:val="9"/>
        </w:numPr>
        <w:spacing w:after="200" w:line="276" w:lineRule="auto"/>
        <w:rPr>
          <w:rFonts w:ascii="Poppins" w:hAnsi="Poppins" w:cs="Poppins"/>
        </w:rPr>
      </w:pPr>
      <w:r w:rsidRPr="00B31D64">
        <w:rPr>
          <w:rFonts w:ascii="Poppins" w:hAnsi="Poppins" w:cs="Poppins"/>
        </w:rPr>
        <w:lastRenderedPageBreak/>
        <w:t>Przysługuje prawo wniesienia skargi do Prezesa Urzędu Ochrony Danych Osobowych.</w:t>
      </w:r>
    </w:p>
    <w:p w14:paraId="6F7DE03B" w14:textId="022173AC" w:rsidR="00E524F9" w:rsidRPr="00B31D64" w:rsidRDefault="00E524F9" w:rsidP="00E524F9">
      <w:pPr>
        <w:numPr>
          <w:ilvl w:val="0"/>
          <w:numId w:val="9"/>
        </w:numPr>
        <w:spacing w:after="200" w:line="276" w:lineRule="auto"/>
        <w:rPr>
          <w:rFonts w:ascii="Poppins" w:hAnsi="Poppins" w:cs="Poppins"/>
        </w:rPr>
      </w:pPr>
      <w:r w:rsidRPr="00B31D64">
        <w:rPr>
          <w:rFonts w:ascii="Poppins" w:hAnsi="Poppins" w:cs="Poppins"/>
        </w:rPr>
        <w:t xml:space="preserve">Podanie danych jest dobrowolne, jednak niezbędne do udziału w Stoisku </w:t>
      </w:r>
      <w:r w:rsidR="00571C11" w:rsidRPr="00B31D64">
        <w:rPr>
          <w:rFonts w:ascii="Poppins" w:hAnsi="Poppins" w:cs="Poppins"/>
        </w:rPr>
        <w:t>Narodowym</w:t>
      </w:r>
      <w:r w:rsidRPr="00B31D64">
        <w:rPr>
          <w:rFonts w:ascii="Poppins" w:hAnsi="Poppins" w:cs="Poppins"/>
        </w:rPr>
        <w:t xml:space="preserve"> – ich niepodanie uniemożliwia rozpatrzenie zgłoszenia i realizację udziału w wydarzeniu.</w:t>
      </w:r>
    </w:p>
    <w:p w14:paraId="4B1035C3" w14:textId="77777777" w:rsidR="00E524F9" w:rsidRPr="00B31D64" w:rsidRDefault="00E524F9" w:rsidP="00E524F9">
      <w:pPr>
        <w:numPr>
          <w:ilvl w:val="0"/>
          <w:numId w:val="9"/>
        </w:numPr>
        <w:spacing w:after="200" w:line="276" w:lineRule="auto"/>
        <w:rPr>
          <w:rFonts w:ascii="Poppins" w:hAnsi="Poppins" w:cs="Poppins"/>
        </w:rPr>
      </w:pPr>
      <w:r w:rsidRPr="00B31D64">
        <w:rPr>
          <w:rFonts w:ascii="Poppins" w:hAnsi="Poppins" w:cs="Poppins"/>
        </w:rPr>
        <w:t>POLSA nie stosuje zautomatyzowanego podejmowania decyzji, w tym profilowania.</w:t>
      </w:r>
    </w:p>
    <w:p w14:paraId="47EB5D45" w14:textId="2C78FB2C" w:rsidR="00E524F9" w:rsidRPr="00B31D64" w:rsidRDefault="00E524F9" w:rsidP="00E524F9">
      <w:pPr>
        <w:numPr>
          <w:ilvl w:val="0"/>
          <w:numId w:val="9"/>
        </w:numPr>
        <w:spacing w:after="200" w:line="276" w:lineRule="auto"/>
        <w:rPr>
          <w:rFonts w:ascii="Poppins" w:hAnsi="Poppins" w:cs="Poppins"/>
        </w:rPr>
      </w:pPr>
      <w:r w:rsidRPr="00B31D64">
        <w:rPr>
          <w:rFonts w:ascii="Poppins" w:hAnsi="Poppins" w:cs="Poppins"/>
        </w:rPr>
        <w:t xml:space="preserve">Uczestnik targów zobowiązany jest przekazać niniejszą informację wszystkim osobom fizycznym (Przedstawicielom), których dane osobowe podaje POLSA w związku ze zgłoszeniem i udziałem w Stoisku </w:t>
      </w:r>
      <w:r w:rsidR="00571C11" w:rsidRPr="00B31D64">
        <w:rPr>
          <w:rFonts w:ascii="Poppins" w:hAnsi="Poppins" w:cs="Poppins"/>
        </w:rPr>
        <w:t>Narodowym</w:t>
      </w:r>
      <w:r w:rsidRPr="00B31D64">
        <w:rPr>
          <w:rFonts w:ascii="Poppins" w:hAnsi="Poppins" w:cs="Poppins"/>
        </w:rPr>
        <w:t>.</w:t>
      </w:r>
    </w:p>
    <w:p w14:paraId="2B65FB55" w14:textId="77777777" w:rsidR="00E524F9" w:rsidRPr="00B31D64" w:rsidRDefault="00E524F9" w:rsidP="00E524F9">
      <w:pPr>
        <w:spacing w:after="67" w:line="256" w:lineRule="auto"/>
        <w:jc w:val="left"/>
        <w:rPr>
          <w:rFonts w:ascii="Poppins" w:eastAsia="Calibri" w:hAnsi="Poppins" w:cs="Poppins"/>
          <w:kern w:val="2"/>
          <w:sz w:val="22"/>
          <w:szCs w:val="22"/>
          <w:lang w:eastAsia="pl-PL"/>
          <w14:ligatures w14:val="standardContextual"/>
        </w:rPr>
      </w:pPr>
      <w:r w:rsidRPr="00B31D64">
        <w:rPr>
          <w:rFonts w:ascii="Poppins" w:eastAsia="Calibri" w:hAnsi="Poppins" w:cs="Poppins"/>
          <w:kern w:val="2"/>
          <w:sz w:val="22"/>
          <w:szCs w:val="22"/>
          <w:lang w:eastAsia="pl-PL"/>
          <w14:ligatures w14:val="standardContextual"/>
        </w:rPr>
        <w:t xml:space="preserve"> </w:t>
      </w:r>
    </w:p>
    <w:p w14:paraId="0267A880" w14:textId="77777777" w:rsidR="00E524F9" w:rsidRPr="00B31D64" w:rsidRDefault="00E524F9" w:rsidP="00E524F9">
      <w:pPr>
        <w:spacing w:after="160" w:line="278" w:lineRule="auto"/>
        <w:jc w:val="right"/>
        <w:rPr>
          <w:rFonts w:ascii="Poppins" w:eastAsia="Aptos" w:hAnsi="Poppins" w:cs="Poppins"/>
          <w:kern w:val="2"/>
          <w14:ligatures w14:val="standardContextual"/>
        </w:rPr>
      </w:pPr>
      <w:r w:rsidRPr="00B31D64">
        <w:rPr>
          <w:rFonts w:ascii="Poppins" w:eastAsia="Aptos" w:hAnsi="Poppins" w:cs="Poppins"/>
          <w:kern w:val="2"/>
          <w14:ligatures w14:val="standardContextual"/>
        </w:rPr>
        <w:t>……………………………………………………………………….</w:t>
      </w:r>
    </w:p>
    <w:p w14:paraId="5DB7E7F4" w14:textId="77777777" w:rsidR="00E524F9" w:rsidRPr="00B31D64" w:rsidRDefault="00E524F9" w:rsidP="00E524F9">
      <w:pPr>
        <w:spacing w:after="160" w:line="278" w:lineRule="auto"/>
        <w:jc w:val="right"/>
        <w:rPr>
          <w:rFonts w:ascii="Poppins" w:eastAsia="Aptos" w:hAnsi="Poppins" w:cs="Poppins"/>
          <w:kern w:val="2"/>
          <w14:ligatures w14:val="standardContextual"/>
        </w:rPr>
      </w:pPr>
      <w:r w:rsidRPr="00B31D64">
        <w:rPr>
          <w:rFonts w:ascii="Poppins" w:eastAsia="Aptos" w:hAnsi="Poppins" w:cs="Poppins"/>
          <w:kern w:val="2"/>
          <w14:ligatures w14:val="standardContextual"/>
        </w:rPr>
        <w:t>data, podpis*</w:t>
      </w:r>
    </w:p>
    <w:p w14:paraId="734A50FC" w14:textId="77777777" w:rsidR="00E524F9" w:rsidRPr="00B31D64" w:rsidRDefault="00E524F9" w:rsidP="00E524F9">
      <w:pPr>
        <w:rPr>
          <w:rFonts w:ascii="Poppins" w:hAnsi="Poppins" w:cs="Poppins"/>
        </w:rPr>
      </w:pPr>
      <w:r w:rsidRPr="00B31D64">
        <w:rPr>
          <w:rFonts w:ascii="Poppins" w:eastAsia="Aptos" w:hAnsi="Poppins" w:cs="Poppins"/>
          <w:kern w:val="2"/>
          <w14:ligatures w14:val="standardContextual"/>
        </w:rPr>
        <w:t>*</w:t>
      </w:r>
      <w:r w:rsidRPr="00B31D64">
        <w:rPr>
          <w:rFonts w:ascii="Poppins" w:hAnsi="Poppins" w:cs="Poppins"/>
        </w:rPr>
        <w:t>(Preferowany jest kwalifikowany podpis elektroniczny)</w:t>
      </w:r>
    </w:p>
    <w:p w14:paraId="0511C01F" w14:textId="77777777" w:rsidR="00E524F9" w:rsidRPr="00B31D64" w:rsidRDefault="00E524F9" w:rsidP="00E524F9">
      <w:pPr>
        <w:spacing w:after="160" w:line="278" w:lineRule="auto"/>
        <w:jc w:val="left"/>
        <w:rPr>
          <w:rFonts w:ascii="Poppins" w:eastAsia="Aptos" w:hAnsi="Poppins" w:cs="Poppins"/>
          <w:kern w:val="2"/>
          <w14:ligatures w14:val="standardContextual"/>
        </w:rPr>
      </w:pPr>
    </w:p>
    <w:p w14:paraId="15042062" w14:textId="77777777" w:rsidR="00E524F9" w:rsidRPr="00B31D64" w:rsidRDefault="00E524F9" w:rsidP="00E524F9">
      <w:pPr>
        <w:spacing w:after="160" w:line="278" w:lineRule="auto"/>
        <w:jc w:val="right"/>
        <w:rPr>
          <w:rFonts w:ascii="Poppins" w:eastAsia="Aptos" w:hAnsi="Poppins" w:cs="Poppins"/>
          <w:kern w:val="2"/>
          <w14:ligatures w14:val="standardContextual"/>
        </w:rPr>
      </w:pPr>
    </w:p>
    <w:p w14:paraId="5A5B0F24" w14:textId="77777777" w:rsidR="00E524F9" w:rsidRPr="00B31D64" w:rsidRDefault="00E524F9" w:rsidP="00E524F9">
      <w:pPr>
        <w:spacing w:after="160" w:line="278" w:lineRule="auto"/>
        <w:jc w:val="right"/>
        <w:rPr>
          <w:rFonts w:ascii="Poppins" w:eastAsia="Aptos" w:hAnsi="Poppins" w:cs="Poppins"/>
          <w:kern w:val="2"/>
          <w14:ligatures w14:val="standardContextual"/>
        </w:rPr>
      </w:pPr>
    </w:p>
    <w:p w14:paraId="7260B31D" w14:textId="77777777" w:rsidR="00E524F9" w:rsidRPr="00B31D64" w:rsidRDefault="00E524F9" w:rsidP="00E524F9">
      <w:pPr>
        <w:spacing w:after="160" w:line="278" w:lineRule="auto"/>
        <w:jc w:val="right"/>
        <w:rPr>
          <w:rFonts w:ascii="Poppins" w:eastAsia="Aptos" w:hAnsi="Poppins" w:cs="Poppins"/>
          <w:kern w:val="2"/>
          <w14:ligatures w14:val="standardContextual"/>
        </w:rPr>
      </w:pPr>
    </w:p>
    <w:p w14:paraId="02C453FA" w14:textId="77777777" w:rsidR="00E524F9" w:rsidRPr="00B31D64" w:rsidRDefault="00E524F9" w:rsidP="00E524F9">
      <w:pPr>
        <w:spacing w:after="160" w:line="278" w:lineRule="auto"/>
        <w:jc w:val="right"/>
        <w:rPr>
          <w:rFonts w:ascii="Poppins" w:eastAsia="Aptos" w:hAnsi="Poppins" w:cs="Poppins"/>
          <w:kern w:val="2"/>
          <w14:ligatures w14:val="standardContextual"/>
        </w:rPr>
      </w:pPr>
    </w:p>
    <w:p w14:paraId="40D65BC9" w14:textId="77777777" w:rsidR="00E524F9" w:rsidRPr="00B31D64" w:rsidRDefault="00E524F9" w:rsidP="00E524F9">
      <w:pPr>
        <w:spacing w:after="160" w:line="278" w:lineRule="auto"/>
        <w:jc w:val="left"/>
        <w:rPr>
          <w:rFonts w:ascii="Poppins" w:eastAsia="Aptos" w:hAnsi="Poppins" w:cs="Poppins"/>
          <w:kern w:val="2"/>
          <w14:ligatures w14:val="standardContextual"/>
        </w:rPr>
      </w:pPr>
    </w:p>
    <w:p w14:paraId="7A8C102D" w14:textId="77777777" w:rsidR="00E524F9" w:rsidRPr="00B31D64" w:rsidRDefault="00E524F9" w:rsidP="00E524F9">
      <w:pPr>
        <w:spacing w:after="67" w:line="256" w:lineRule="auto"/>
        <w:jc w:val="left"/>
        <w:rPr>
          <w:rFonts w:ascii="Poppins" w:eastAsia="Calibri" w:hAnsi="Poppins" w:cs="Poppins"/>
          <w:kern w:val="2"/>
          <w:sz w:val="22"/>
          <w:szCs w:val="22"/>
          <w:lang w:eastAsia="pl-PL"/>
          <w14:ligatures w14:val="standardContextual"/>
        </w:rPr>
      </w:pPr>
    </w:p>
    <w:p w14:paraId="6A557D3D" w14:textId="77777777" w:rsidR="00E524F9" w:rsidRPr="00B31D64" w:rsidRDefault="00E524F9" w:rsidP="00E524F9">
      <w:pPr>
        <w:spacing w:after="67" w:line="256" w:lineRule="auto"/>
        <w:jc w:val="left"/>
        <w:rPr>
          <w:rFonts w:ascii="Poppins" w:eastAsia="Calibri" w:hAnsi="Poppins" w:cs="Poppins"/>
          <w:kern w:val="2"/>
          <w:sz w:val="22"/>
          <w:szCs w:val="22"/>
          <w:lang w:eastAsia="pl-PL"/>
          <w14:ligatures w14:val="standardContextual"/>
        </w:rPr>
      </w:pPr>
    </w:p>
    <w:p w14:paraId="6CB286C4" w14:textId="77777777" w:rsidR="00E524F9" w:rsidRPr="00B31D64" w:rsidRDefault="00E524F9" w:rsidP="00E524F9">
      <w:pPr>
        <w:spacing w:after="67" w:line="256" w:lineRule="auto"/>
        <w:jc w:val="left"/>
        <w:rPr>
          <w:rFonts w:ascii="Poppins" w:eastAsia="Calibri" w:hAnsi="Poppins" w:cs="Poppins"/>
          <w:kern w:val="2"/>
          <w:sz w:val="22"/>
          <w:szCs w:val="22"/>
          <w:lang w:eastAsia="pl-PL"/>
          <w14:ligatures w14:val="standardContextual"/>
        </w:rPr>
      </w:pPr>
    </w:p>
    <w:p w14:paraId="17E905D7" w14:textId="77777777" w:rsidR="00E524F9" w:rsidRPr="00B31D64" w:rsidRDefault="00E524F9" w:rsidP="00E524F9">
      <w:pPr>
        <w:spacing w:after="67" w:line="256" w:lineRule="auto"/>
        <w:jc w:val="left"/>
        <w:rPr>
          <w:rFonts w:ascii="Poppins" w:eastAsia="Calibri" w:hAnsi="Poppins" w:cs="Poppins"/>
          <w:kern w:val="2"/>
          <w:sz w:val="22"/>
          <w:szCs w:val="22"/>
          <w:lang w:eastAsia="pl-PL"/>
          <w14:ligatures w14:val="standardContextual"/>
        </w:rPr>
      </w:pPr>
    </w:p>
    <w:p w14:paraId="6191CDAA" w14:textId="77777777" w:rsidR="00E524F9" w:rsidRPr="00B31D64" w:rsidRDefault="00E524F9" w:rsidP="00E524F9">
      <w:pPr>
        <w:spacing w:after="67" w:line="256" w:lineRule="auto"/>
        <w:jc w:val="right"/>
        <w:rPr>
          <w:rFonts w:ascii="Poppins" w:hAnsi="Poppins" w:cs="Poppins"/>
          <w:iCs/>
        </w:rPr>
      </w:pPr>
    </w:p>
    <w:p w14:paraId="318BD451" w14:textId="77777777" w:rsidR="00E524F9" w:rsidRPr="00B31D64" w:rsidRDefault="00E524F9" w:rsidP="00E524F9">
      <w:pPr>
        <w:spacing w:after="67" w:line="256" w:lineRule="auto"/>
        <w:jc w:val="right"/>
        <w:rPr>
          <w:rFonts w:ascii="Poppins" w:hAnsi="Poppins" w:cs="Poppins"/>
          <w:iCs/>
        </w:rPr>
      </w:pPr>
    </w:p>
    <w:p w14:paraId="5C5CEDEF" w14:textId="77777777" w:rsidR="00E524F9" w:rsidRPr="00B31D64" w:rsidRDefault="00E524F9" w:rsidP="00E524F9">
      <w:pPr>
        <w:spacing w:after="67" w:line="256" w:lineRule="auto"/>
        <w:jc w:val="right"/>
        <w:rPr>
          <w:rFonts w:ascii="Poppins" w:hAnsi="Poppins" w:cs="Poppins"/>
          <w:iCs/>
        </w:rPr>
      </w:pPr>
    </w:p>
    <w:p w14:paraId="7420C0BD" w14:textId="77777777" w:rsidR="00E524F9" w:rsidRPr="00B31D64" w:rsidRDefault="00E524F9" w:rsidP="00E524F9">
      <w:pPr>
        <w:spacing w:after="67" w:line="256" w:lineRule="auto"/>
        <w:jc w:val="right"/>
        <w:rPr>
          <w:rFonts w:ascii="Poppins" w:hAnsi="Poppins" w:cs="Poppins"/>
          <w:iCs/>
        </w:rPr>
      </w:pPr>
    </w:p>
    <w:p w14:paraId="278F077A" w14:textId="77777777" w:rsidR="00E524F9" w:rsidRPr="00B31D64" w:rsidRDefault="00E524F9" w:rsidP="00E524F9">
      <w:pPr>
        <w:spacing w:after="67" w:line="256" w:lineRule="auto"/>
        <w:jc w:val="right"/>
        <w:rPr>
          <w:rFonts w:ascii="Poppins" w:hAnsi="Poppins" w:cs="Poppins"/>
          <w:iCs/>
        </w:rPr>
      </w:pPr>
    </w:p>
    <w:p w14:paraId="351E8DB1" w14:textId="77777777" w:rsidR="00E524F9" w:rsidRPr="00B31D64" w:rsidRDefault="00E524F9" w:rsidP="00E524F9">
      <w:pPr>
        <w:spacing w:after="67" w:line="256" w:lineRule="auto"/>
        <w:jc w:val="right"/>
        <w:rPr>
          <w:rFonts w:ascii="Poppins" w:hAnsi="Poppins" w:cs="Poppins"/>
          <w:iCs/>
        </w:rPr>
      </w:pPr>
    </w:p>
    <w:p w14:paraId="702E85E1" w14:textId="77777777" w:rsidR="00E524F9" w:rsidRPr="00B31D64" w:rsidRDefault="00E524F9" w:rsidP="00E524F9">
      <w:pPr>
        <w:spacing w:after="67" w:line="256" w:lineRule="auto"/>
        <w:jc w:val="right"/>
        <w:rPr>
          <w:rFonts w:ascii="Poppins" w:hAnsi="Poppins" w:cs="Poppins"/>
          <w:iCs/>
        </w:rPr>
      </w:pPr>
    </w:p>
    <w:p w14:paraId="43D30CFD" w14:textId="77777777" w:rsidR="00E524F9" w:rsidRPr="00B31D64" w:rsidRDefault="00E524F9" w:rsidP="00E524F9">
      <w:pPr>
        <w:spacing w:after="67" w:line="256" w:lineRule="auto"/>
        <w:jc w:val="right"/>
        <w:rPr>
          <w:rFonts w:ascii="Poppins" w:hAnsi="Poppins" w:cs="Poppins"/>
          <w:iCs/>
        </w:rPr>
      </w:pPr>
    </w:p>
    <w:p w14:paraId="12A61051" w14:textId="77777777" w:rsidR="00E524F9" w:rsidRPr="00B31D64" w:rsidRDefault="00E524F9" w:rsidP="00E524F9">
      <w:pPr>
        <w:spacing w:after="67" w:line="256" w:lineRule="auto"/>
        <w:jc w:val="right"/>
        <w:rPr>
          <w:rFonts w:ascii="Poppins" w:hAnsi="Poppins" w:cs="Poppins"/>
          <w:iCs/>
        </w:rPr>
      </w:pPr>
    </w:p>
    <w:p w14:paraId="07CCB511" w14:textId="77777777" w:rsidR="00E524F9" w:rsidRPr="00B31D64" w:rsidRDefault="00E524F9" w:rsidP="00E524F9">
      <w:pPr>
        <w:spacing w:after="67" w:line="256" w:lineRule="auto"/>
        <w:jc w:val="right"/>
        <w:rPr>
          <w:rFonts w:ascii="Poppins" w:hAnsi="Poppins" w:cs="Poppins"/>
          <w:iCs/>
        </w:rPr>
      </w:pPr>
    </w:p>
    <w:p w14:paraId="534B0525" w14:textId="77777777" w:rsidR="00E524F9" w:rsidRPr="00B31D64" w:rsidRDefault="00E524F9" w:rsidP="00E524F9">
      <w:pPr>
        <w:spacing w:after="67" w:line="256" w:lineRule="auto"/>
        <w:jc w:val="right"/>
        <w:rPr>
          <w:rFonts w:ascii="Poppins" w:hAnsi="Poppins" w:cs="Poppins"/>
          <w:iCs/>
        </w:rPr>
      </w:pPr>
    </w:p>
    <w:p w14:paraId="00115096" w14:textId="77777777" w:rsidR="00E524F9" w:rsidRPr="00B31D64" w:rsidRDefault="00E524F9" w:rsidP="00E524F9">
      <w:pPr>
        <w:spacing w:after="67" w:line="256" w:lineRule="auto"/>
        <w:jc w:val="right"/>
        <w:rPr>
          <w:rFonts w:ascii="Poppins" w:hAnsi="Poppins" w:cs="Poppins"/>
          <w:iCs/>
        </w:rPr>
      </w:pPr>
    </w:p>
    <w:p w14:paraId="6BE58FD0" w14:textId="77777777" w:rsidR="00E524F9" w:rsidRPr="00B31D64" w:rsidRDefault="00E524F9" w:rsidP="00E524F9">
      <w:pPr>
        <w:spacing w:after="67" w:line="256" w:lineRule="auto"/>
        <w:jc w:val="right"/>
        <w:rPr>
          <w:rFonts w:ascii="Poppins" w:eastAsia="Calibri" w:hAnsi="Poppins" w:cs="Poppins"/>
          <w:kern w:val="2"/>
          <w:sz w:val="22"/>
          <w:szCs w:val="22"/>
          <w:lang w:eastAsia="pl-PL"/>
          <w14:ligatures w14:val="standardContextual"/>
        </w:rPr>
      </w:pPr>
      <w:r w:rsidRPr="00B31D64">
        <w:rPr>
          <w:rFonts w:ascii="Poppins" w:hAnsi="Poppins" w:cs="Poppins"/>
          <w:iCs/>
        </w:rPr>
        <w:t xml:space="preserve">Zał. nr 2. Zgoda na utrwalanie i rozpowszechnianie wizerunku </w:t>
      </w:r>
    </w:p>
    <w:p w14:paraId="60CB0A75" w14:textId="77777777" w:rsidR="00E524F9" w:rsidRPr="00B31D64" w:rsidRDefault="00E524F9" w:rsidP="00E524F9">
      <w:pPr>
        <w:spacing w:after="67" w:line="256" w:lineRule="auto"/>
        <w:jc w:val="left"/>
        <w:rPr>
          <w:rFonts w:ascii="Poppins" w:eastAsia="Calibri" w:hAnsi="Poppins" w:cs="Poppins"/>
          <w:kern w:val="2"/>
          <w:lang w:eastAsia="pl-PL"/>
          <w14:ligatures w14:val="standardContextual"/>
        </w:rPr>
      </w:pPr>
    </w:p>
    <w:p w14:paraId="685D19EC" w14:textId="77777777" w:rsidR="00E524F9" w:rsidRPr="00B31D64" w:rsidRDefault="00E524F9" w:rsidP="00E524F9">
      <w:pPr>
        <w:spacing w:after="67" w:line="256" w:lineRule="auto"/>
        <w:jc w:val="center"/>
        <w:rPr>
          <w:rFonts w:ascii="Poppins" w:eastAsia="Calibri" w:hAnsi="Poppins" w:cs="Poppins"/>
          <w:b/>
          <w:bCs/>
          <w:kern w:val="2"/>
          <w:u w:val="single"/>
          <w:lang w:eastAsia="pl-PL"/>
          <w14:ligatures w14:val="standardContextual"/>
        </w:rPr>
      </w:pPr>
      <w:r w:rsidRPr="00B31D64">
        <w:rPr>
          <w:rFonts w:ascii="Poppins" w:eastAsia="Calibri" w:hAnsi="Poppins" w:cs="Poppins"/>
          <w:b/>
          <w:bCs/>
          <w:kern w:val="2"/>
          <w:u w:val="single"/>
          <w:lang w:eastAsia="pl-PL"/>
          <w14:ligatures w14:val="standardContextual"/>
        </w:rPr>
        <w:t>ZGODA NA UTRWALANIE I ROZPOWSZECHNIANIE WIZERUNKU</w:t>
      </w:r>
    </w:p>
    <w:p w14:paraId="56B85065" w14:textId="77777777" w:rsidR="00E524F9" w:rsidRPr="00B31D64" w:rsidRDefault="00E524F9" w:rsidP="00E524F9">
      <w:pPr>
        <w:spacing w:after="67" w:line="256" w:lineRule="auto"/>
        <w:jc w:val="center"/>
        <w:rPr>
          <w:rFonts w:ascii="Poppins" w:eastAsia="Calibri" w:hAnsi="Poppins" w:cs="Poppins"/>
          <w:b/>
          <w:bCs/>
          <w:kern w:val="2"/>
          <w:u w:val="single"/>
          <w:lang w:eastAsia="pl-PL"/>
          <w14:ligatures w14:val="standardContextual"/>
        </w:rPr>
      </w:pPr>
    </w:p>
    <w:p w14:paraId="77F10E7A" w14:textId="77777777" w:rsidR="00E524F9" w:rsidRPr="00B31D64" w:rsidRDefault="00E524F9" w:rsidP="00E524F9">
      <w:pPr>
        <w:spacing w:after="67" w:line="256" w:lineRule="auto"/>
        <w:jc w:val="left"/>
        <w:rPr>
          <w:rFonts w:ascii="Poppins" w:eastAsia="Calibri" w:hAnsi="Poppins" w:cs="Poppins"/>
          <w:kern w:val="2"/>
          <w:lang w:eastAsia="pl-PL"/>
          <w14:ligatures w14:val="standardContextual"/>
        </w:rPr>
      </w:pPr>
      <w:r w:rsidRPr="00B31D64">
        <w:rPr>
          <w:rFonts w:ascii="Poppins" w:eastAsia="Calibri" w:hAnsi="Poppins" w:cs="Poppins"/>
          <w:kern w:val="2"/>
          <w:lang w:eastAsia="pl-PL"/>
          <w14:ligatures w14:val="standardContextual"/>
        </w:rPr>
        <w:t>Ja, niżej podpisany/a:</w:t>
      </w:r>
    </w:p>
    <w:p w14:paraId="75C54BB6" w14:textId="77777777" w:rsidR="00E524F9" w:rsidRPr="00B31D64" w:rsidRDefault="00E524F9" w:rsidP="00E524F9">
      <w:pPr>
        <w:spacing w:after="67" w:line="256" w:lineRule="auto"/>
        <w:jc w:val="left"/>
        <w:rPr>
          <w:rFonts w:ascii="Poppins" w:eastAsia="Calibri" w:hAnsi="Poppins" w:cs="Poppins"/>
          <w:kern w:val="2"/>
          <w:lang w:eastAsia="pl-PL"/>
          <w14:ligatures w14:val="standardContextual"/>
        </w:rPr>
      </w:pPr>
    </w:p>
    <w:p w14:paraId="2CF68CD0" w14:textId="77777777" w:rsidR="00E524F9" w:rsidRPr="00B31D64" w:rsidRDefault="00E524F9" w:rsidP="00E524F9">
      <w:pPr>
        <w:spacing w:after="67" w:line="256" w:lineRule="auto"/>
        <w:jc w:val="left"/>
        <w:rPr>
          <w:rFonts w:ascii="Poppins" w:eastAsia="Calibri" w:hAnsi="Poppins" w:cs="Poppins"/>
          <w:kern w:val="2"/>
          <w:lang w:eastAsia="pl-PL"/>
          <w14:ligatures w14:val="standardContextual"/>
        </w:rPr>
      </w:pPr>
      <w:r w:rsidRPr="00B31D64">
        <w:rPr>
          <w:rFonts w:ascii="Poppins" w:eastAsia="Calibri" w:hAnsi="Poppins" w:cs="Poppins"/>
          <w:kern w:val="2"/>
          <w:lang w:eastAsia="pl-PL"/>
          <w14:ligatures w14:val="standardContextual"/>
        </w:rPr>
        <w:t>Imię i nazwisko: ..................................................................................................</w:t>
      </w:r>
    </w:p>
    <w:p w14:paraId="0984DF9B" w14:textId="77777777" w:rsidR="00E524F9" w:rsidRPr="00B31D64" w:rsidRDefault="00E524F9" w:rsidP="00E524F9">
      <w:pPr>
        <w:spacing w:after="67" w:line="256" w:lineRule="auto"/>
        <w:jc w:val="left"/>
        <w:rPr>
          <w:rFonts w:ascii="Poppins" w:eastAsia="Calibri" w:hAnsi="Poppins" w:cs="Poppins"/>
          <w:kern w:val="2"/>
          <w:lang w:eastAsia="pl-PL"/>
          <w14:ligatures w14:val="standardContextual"/>
        </w:rPr>
      </w:pPr>
    </w:p>
    <w:p w14:paraId="49830132" w14:textId="77777777" w:rsidR="00E524F9" w:rsidRPr="00B31D64" w:rsidRDefault="00E524F9" w:rsidP="00E524F9">
      <w:pPr>
        <w:spacing w:after="67" w:line="256" w:lineRule="auto"/>
        <w:rPr>
          <w:rFonts w:ascii="Poppins" w:eastAsia="Calibri" w:hAnsi="Poppins" w:cs="Poppins"/>
          <w:kern w:val="2"/>
          <w:lang w:eastAsia="pl-PL"/>
          <w14:ligatures w14:val="standardContextual"/>
        </w:rPr>
      </w:pPr>
      <w:r w:rsidRPr="00B31D64">
        <w:rPr>
          <w:rFonts w:ascii="Poppins" w:eastAsia="Calibri" w:hAnsi="Poppins" w:cs="Poppins"/>
          <w:kern w:val="2"/>
          <w:lang w:eastAsia="pl-PL"/>
          <w14:ligatures w14:val="standardContextual"/>
        </w:rPr>
        <w:t>niniejszym wyrażam dobrowolną zgodę na nieodpłatne utrwalanie, wykorzystywanie i rozpowszechnianie mojego wizerunku przez Polską Agencję Kosmiczną z siedzibą w Gdańsku (80-172), przy ul. Trzy Lipy 3, utrwalonego w związku z moim udziałem w obsłudze stoiska wystawienniczego podczas:</w:t>
      </w:r>
    </w:p>
    <w:p w14:paraId="41D1A45F" w14:textId="77777777" w:rsidR="00E524F9" w:rsidRPr="00B31D64" w:rsidRDefault="00E524F9" w:rsidP="00E524F9">
      <w:pPr>
        <w:spacing w:after="67" w:line="256" w:lineRule="auto"/>
        <w:jc w:val="left"/>
        <w:rPr>
          <w:rFonts w:ascii="Poppins" w:eastAsia="Calibri" w:hAnsi="Poppins" w:cs="Poppins"/>
          <w:kern w:val="2"/>
          <w:lang w:eastAsia="pl-PL"/>
          <w14:ligatures w14:val="standardContextual"/>
        </w:rPr>
      </w:pPr>
    </w:p>
    <w:p w14:paraId="229B95BF" w14:textId="77777777" w:rsidR="00E524F9" w:rsidRPr="00B31D64" w:rsidRDefault="00E524F9" w:rsidP="00E524F9">
      <w:pPr>
        <w:spacing w:after="67" w:line="256" w:lineRule="auto"/>
        <w:jc w:val="left"/>
        <w:rPr>
          <w:rFonts w:ascii="Poppins" w:eastAsia="Calibri" w:hAnsi="Poppins" w:cs="Poppins"/>
          <w:kern w:val="2"/>
          <w:lang w:eastAsia="pl-PL"/>
          <w14:ligatures w14:val="standardContextual"/>
        </w:rPr>
      </w:pPr>
      <w:r w:rsidRPr="00B31D64">
        <w:rPr>
          <w:rFonts w:ascii="Poppins" w:eastAsia="Calibri" w:hAnsi="Poppins" w:cs="Poppins"/>
          <w:kern w:val="2"/>
          <w:lang w:eastAsia="pl-PL"/>
          <w14:ligatures w14:val="standardContextual"/>
        </w:rPr>
        <w:t>Nazwa wydarzenia: ..................................................................................................</w:t>
      </w:r>
    </w:p>
    <w:p w14:paraId="45CC93EF" w14:textId="77777777" w:rsidR="00E524F9" w:rsidRPr="00B31D64" w:rsidRDefault="00E524F9" w:rsidP="00E524F9">
      <w:pPr>
        <w:spacing w:after="67" w:line="256" w:lineRule="auto"/>
        <w:jc w:val="left"/>
        <w:rPr>
          <w:rFonts w:ascii="Poppins" w:eastAsia="Calibri" w:hAnsi="Poppins" w:cs="Poppins"/>
          <w:kern w:val="2"/>
          <w:lang w:eastAsia="pl-PL"/>
          <w14:ligatures w14:val="standardContextual"/>
        </w:rPr>
      </w:pPr>
    </w:p>
    <w:p w14:paraId="5453FF9B" w14:textId="77777777" w:rsidR="00E524F9" w:rsidRPr="00B31D64" w:rsidRDefault="00E524F9" w:rsidP="00E524F9">
      <w:pPr>
        <w:spacing w:after="67" w:line="256" w:lineRule="auto"/>
        <w:jc w:val="left"/>
        <w:rPr>
          <w:rFonts w:ascii="Poppins" w:eastAsia="Calibri" w:hAnsi="Poppins" w:cs="Poppins"/>
          <w:kern w:val="2"/>
          <w:lang w:eastAsia="pl-PL"/>
          <w14:ligatures w14:val="standardContextual"/>
        </w:rPr>
      </w:pPr>
      <w:r w:rsidRPr="00B31D64">
        <w:rPr>
          <w:rFonts w:ascii="Poppins" w:eastAsia="Calibri" w:hAnsi="Poppins" w:cs="Poppins"/>
          <w:kern w:val="2"/>
          <w:lang w:eastAsia="pl-PL"/>
          <w14:ligatures w14:val="standardContextual"/>
        </w:rPr>
        <w:t>Termin wydarzenia: ..................................................................................................</w:t>
      </w:r>
    </w:p>
    <w:p w14:paraId="3581B799" w14:textId="77777777" w:rsidR="00E524F9" w:rsidRPr="00B31D64" w:rsidRDefault="00E524F9" w:rsidP="00E524F9">
      <w:pPr>
        <w:spacing w:after="67" w:line="256" w:lineRule="auto"/>
        <w:jc w:val="left"/>
        <w:rPr>
          <w:rFonts w:ascii="Poppins" w:eastAsia="Calibri" w:hAnsi="Poppins" w:cs="Poppins"/>
          <w:kern w:val="2"/>
          <w:lang w:eastAsia="pl-PL"/>
          <w14:ligatures w14:val="standardContextual"/>
        </w:rPr>
      </w:pPr>
    </w:p>
    <w:p w14:paraId="4C6D3DB3" w14:textId="77777777" w:rsidR="00E524F9" w:rsidRPr="00B31D64" w:rsidRDefault="00E524F9" w:rsidP="00E524F9">
      <w:pPr>
        <w:spacing w:after="67" w:line="256" w:lineRule="auto"/>
        <w:rPr>
          <w:rFonts w:ascii="Poppins" w:eastAsia="Calibri" w:hAnsi="Poppins" w:cs="Poppins"/>
          <w:kern w:val="2"/>
          <w:lang w:eastAsia="pl-PL"/>
          <w14:ligatures w14:val="standardContextual"/>
        </w:rPr>
      </w:pPr>
      <w:r w:rsidRPr="00B31D64">
        <w:rPr>
          <w:rFonts w:ascii="Poppins" w:eastAsia="Calibri" w:hAnsi="Poppins" w:cs="Poppins"/>
          <w:kern w:val="2"/>
          <w:lang w:eastAsia="pl-PL"/>
          <w14:ligatures w14:val="standardContextual"/>
        </w:rPr>
        <w:t>Zgoda obejmuje wykorzystanie mojego wizerunku utrwalonego w szczególności na fotografiach, nagraniach wideo oraz innych materiałach audiowizualnych, w celach informacyjnych, promocyjnych, edukacyjnych oraz dokumentacyjnych związanych z działalnością Polskiej Agencji Kosmicznej.</w:t>
      </w:r>
    </w:p>
    <w:p w14:paraId="15E4E30E" w14:textId="77777777" w:rsidR="00E524F9" w:rsidRPr="00B31D64" w:rsidRDefault="00E524F9" w:rsidP="00E524F9">
      <w:pPr>
        <w:spacing w:after="67" w:line="256" w:lineRule="auto"/>
        <w:jc w:val="left"/>
        <w:rPr>
          <w:rFonts w:ascii="Poppins" w:eastAsia="Calibri" w:hAnsi="Poppins" w:cs="Poppins"/>
          <w:kern w:val="2"/>
          <w:lang w:eastAsia="pl-PL"/>
          <w14:ligatures w14:val="standardContextual"/>
        </w:rPr>
      </w:pPr>
    </w:p>
    <w:p w14:paraId="08E76090" w14:textId="77777777" w:rsidR="00E524F9" w:rsidRPr="00B31D64" w:rsidRDefault="00E524F9" w:rsidP="00E524F9">
      <w:pPr>
        <w:spacing w:after="67" w:line="256" w:lineRule="auto"/>
        <w:jc w:val="left"/>
        <w:rPr>
          <w:rFonts w:ascii="Poppins" w:eastAsia="Calibri" w:hAnsi="Poppins" w:cs="Poppins"/>
          <w:kern w:val="2"/>
          <w:lang w:eastAsia="pl-PL"/>
          <w14:ligatures w14:val="standardContextual"/>
        </w:rPr>
      </w:pPr>
      <w:r w:rsidRPr="00B31D64">
        <w:rPr>
          <w:rFonts w:ascii="Poppins" w:eastAsia="Calibri" w:hAnsi="Poppins" w:cs="Poppins"/>
          <w:kern w:val="2"/>
          <w:lang w:eastAsia="pl-PL"/>
          <w14:ligatures w14:val="standardContextual"/>
        </w:rPr>
        <w:t>Wyrażam zgodę na rozpowszechnianie mojego wizerunku w szczególności poprzez:</w:t>
      </w:r>
    </w:p>
    <w:p w14:paraId="2F702AF0" w14:textId="77777777" w:rsidR="00E524F9" w:rsidRPr="00B31D64" w:rsidRDefault="00E524F9" w:rsidP="00E524F9">
      <w:pPr>
        <w:spacing w:after="67" w:line="256" w:lineRule="auto"/>
        <w:jc w:val="left"/>
        <w:rPr>
          <w:rFonts w:ascii="Poppins" w:eastAsia="Calibri" w:hAnsi="Poppins" w:cs="Poppins"/>
          <w:kern w:val="2"/>
          <w:lang w:eastAsia="pl-PL"/>
          <w14:ligatures w14:val="standardContextual"/>
        </w:rPr>
      </w:pPr>
    </w:p>
    <w:p w14:paraId="7D2BFC9F" w14:textId="77777777" w:rsidR="00E524F9" w:rsidRPr="00B31D64" w:rsidRDefault="00E524F9" w:rsidP="00E524F9">
      <w:pPr>
        <w:pStyle w:val="Akapitzlist"/>
        <w:numPr>
          <w:ilvl w:val="0"/>
          <w:numId w:val="10"/>
        </w:numPr>
        <w:spacing w:after="67" w:line="256" w:lineRule="auto"/>
        <w:rPr>
          <w:rFonts w:ascii="Poppins" w:eastAsia="Calibri" w:hAnsi="Poppins" w:cs="Poppins"/>
          <w:kern w:val="2"/>
          <w:lang w:eastAsia="pl-PL"/>
          <w14:ligatures w14:val="standardContextual"/>
        </w:rPr>
      </w:pPr>
      <w:r w:rsidRPr="00B31D64">
        <w:rPr>
          <w:rFonts w:ascii="Poppins" w:eastAsia="Calibri" w:hAnsi="Poppins" w:cs="Poppins"/>
          <w:kern w:val="2"/>
          <w:sz w:val="18"/>
          <w:szCs w:val="18"/>
          <w:lang w:eastAsia="pl-PL"/>
          <w14:ligatures w14:val="standardContextual"/>
        </w:rPr>
        <w:t>publikację na stronach internetowych Polskiej Agencji Kosmicznej,</w:t>
      </w:r>
    </w:p>
    <w:p w14:paraId="1B874BE3" w14:textId="77777777" w:rsidR="00E524F9" w:rsidRPr="00B31D64" w:rsidRDefault="00E524F9" w:rsidP="00E524F9">
      <w:pPr>
        <w:pStyle w:val="Akapitzlist"/>
        <w:numPr>
          <w:ilvl w:val="0"/>
          <w:numId w:val="10"/>
        </w:numPr>
        <w:spacing w:after="67" w:line="256" w:lineRule="auto"/>
        <w:rPr>
          <w:rFonts w:ascii="Poppins" w:eastAsia="Calibri" w:hAnsi="Poppins" w:cs="Poppins"/>
          <w:kern w:val="2"/>
          <w:lang w:eastAsia="pl-PL"/>
          <w14:ligatures w14:val="standardContextual"/>
        </w:rPr>
      </w:pPr>
      <w:r w:rsidRPr="00B31D64">
        <w:rPr>
          <w:rFonts w:ascii="Poppins" w:eastAsia="Calibri" w:hAnsi="Poppins" w:cs="Poppins"/>
          <w:kern w:val="2"/>
          <w:sz w:val="18"/>
          <w:szCs w:val="18"/>
          <w:lang w:eastAsia="pl-PL"/>
          <w14:ligatures w14:val="standardContextual"/>
        </w:rPr>
        <w:t>publikację w mediach społecznościowych prowadzonych przez Polską Agencję Kosmiczną,</w:t>
      </w:r>
    </w:p>
    <w:p w14:paraId="3076FB23" w14:textId="77777777" w:rsidR="00E524F9" w:rsidRPr="00B31D64" w:rsidRDefault="00E524F9" w:rsidP="00E524F9">
      <w:pPr>
        <w:pStyle w:val="Akapitzlist"/>
        <w:numPr>
          <w:ilvl w:val="0"/>
          <w:numId w:val="10"/>
        </w:numPr>
        <w:spacing w:after="67" w:line="256" w:lineRule="auto"/>
        <w:rPr>
          <w:rFonts w:ascii="Poppins" w:eastAsia="Calibri" w:hAnsi="Poppins" w:cs="Poppins"/>
          <w:kern w:val="2"/>
          <w:lang w:eastAsia="pl-PL"/>
          <w14:ligatures w14:val="standardContextual"/>
        </w:rPr>
      </w:pPr>
      <w:r w:rsidRPr="00B31D64">
        <w:rPr>
          <w:rFonts w:ascii="Poppins" w:eastAsia="Calibri" w:hAnsi="Poppins" w:cs="Poppins"/>
          <w:kern w:val="2"/>
          <w:sz w:val="18"/>
          <w:szCs w:val="18"/>
          <w:lang w:eastAsia="pl-PL"/>
          <w14:ligatures w14:val="standardContextual"/>
        </w:rPr>
        <w:t>zamieszczanie w materiałach promocyjnych, informacyjnych i sprawozdawczych, zarówno w formie elektronicznej, jak i drukowanej.</w:t>
      </w:r>
    </w:p>
    <w:p w14:paraId="5F8D45FB" w14:textId="77777777" w:rsidR="00E524F9" w:rsidRPr="00B31D64" w:rsidRDefault="00E524F9" w:rsidP="00E524F9">
      <w:pPr>
        <w:spacing w:after="67" w:line="256" w:lineRule="auto"/>
        <w:jc w:val="left"/>
        <w:rPr>
          <w:rFonts w:ascii="Poppins" w:eastAsia="Calibri" w:hAnsi="Poppins" w:cs="Poppins"/>
          <w:kern w:val="2"/>
          <w:lang w:eastAsia="pl-PL"/>
          <w14:ligatures w14:val="standardContextual"/>
        </w:rPr>
      </w:pPr>
    </w:p>
    <w:p w14:paraId="49C286F9" w14:textId="77777777" w:rsidR="00E524F9" w:rsidRPr="00B31D64" w:rsidRDefault="00E524F9" w:rsidP="00E524F9">
      <w:pPr>
        <w:spacing w:after="67" w:line="256" w:lineRule="auto"/>
        <w:jc w:val="left"/>
        <w:rPr>
          <w:rFonts w:ascii="Poppins" w:eastAsia="Calibri" w:hAnsi="Poppins" w:cs="Poppins"/>
          <w:kern w:val="2"/>
          <w:lang w:eastAsia="pl-PL"/>
          <w14:ligatures w14:val="standardContextual"/>
        </w:rPr>
      </w:pPr>
      <w:r w:rsidRPr="00B31D64">
        <w:rPr>
          <w:rFonts w:ascii="Poppins" w:eastAsia="Calibri" w:hAnsi="Poppins" w:cs="Poppins"/>
          <w:kern w:val="2"/>
          <w:lang w:eastAsia="pl-PL"/>
          <w14:ligatures w14:val="standardContextual"/>
        </w:rPr>
        <w:t>Oświadczam, że:</w:t>
      </w:r>
    </w:p>
    <w:p w14:paraId="46C0E1A9" w14:textId="77777777" w:rsidR="00E524F9" w:rsidRPr="00B31D64" w:rsidRDefault="00E524F9" w:rsidP="00E524F9">
      <w:pPr>
        <w:spacing w:after="67" w:line="256" w:lineRule="auto"/>
        <w:jc w:val="left"/>
        <w:rPr>
          <w:rFonts w:ascii="Poppins" w:eastAsia="Calibri" w:hAnsi="Poppins" w:cs="Poppins"/>
          <w:kern w:val="2"/>
          <w:lang w:eastAsia="pl-PL"/>
          <w14:ligatures w14:val="standardContextual"/>
        </w:rPr>
      </w:pPr>
    </w:p>
    <w:p w14:paraId="709DFD1D" w14:textId="77777777" w:rsidR="00E524F9" w:rsidRPr="00B31D64" w:rsidRDefault="00E524F9" w:rsidP="00E524F9">
      <w:pPr>
        <w:pStyle w:val="Akapitzlist"/>
        <w:numPr>
          <w:ilvl w:val="0"/>
          <w:numId w:val="11"/>
        </w:numPr>
        <w:spacing w:after="67" w:line="256" w:lineRule="auto"/>
        <w:rPr>
          <w:rFonts w:ascii="Poppins" w:eastAsia="Calibri" w:hAnsi="Poppins" w:cs="Poppins"/>
          <w:kern w:val="2"/>
          <w:lang w:eastAsia="pl-PL"/>
          <w14:ligatures w14:val="standardContextual"/>
        </w:rPr>
      </w:pPr>
      <w:r w:rsidRPr="00B31D64">
        <w:rPr>
          <w:rFonts w:ascii="Poppins" w:eastAsia="Calibri" w:hAnsi="Poppins" w:cs="Poppins"/>
          <w:kern w:val="2"/>
          <w:sz w:val="18"/>
          <w:szCs w:val="18"/>
          <w:lang w:eastAsia="pl-PL"/>
          <w14:ligatures w14:val="standardContextual"/>
        </w:rPr>
        <w:t>udzielenie niniejszej zgody jest całkowicie dobrowolne;</w:t>
      </w:r>
    </w:p>
    <w:p w14:paraId="780430E0" w14:textId="77777777" w:rsidR="00E524F9" w:rsidRPr="00B31D64" w:rsidRDefault="00E524F9" w:rsidP="00E524F9">
      <w:pPr>
        <w:pStyle w:val="Akapitzlist"/>
        <w:numPr>
          <w:ilvl w:val="0"/>
          <w:numId w:val="11"/>
        </w:numPr>
        <w:spacing w:after="67" w:line="256" w:lineRule="auto"/>
        <w:rPr>
          <w:rFonts w:ascii="Poppins" w:eastAsia="Calibri" w:hAnsi="Poppins" w:cs="Poppins"/>
          <w:kern w:val="2"/>
          <w:lang w:eastAsia="pl-PL"/>
          <w14:ligatures w14:val="standardContextual"/>
        </w:rPr>
      </w:pPr>
      <w:r w:rsidRPr="00B31D64">
        <w:rPr>
          <w:rFonts w:ascii="Poppins" w:eastAsia="Calibri" w:hAnsi="Poppins" w:cs="Poppins"/>
          <w:kern w:val="2"/>
          <w:sz w:val="18"/>
          <w:szCs w:val="18"/>
          <w:lang w:eastAsia="pl-PL"/>
          <w14:ligatures w14:val="standardContextual"/>
        </w:rPr>
        <w:t>zostałem/</w:t>
      </w:r>
      <w:proofErr w:type="spellStart"/>
      <w:r w:rsidRPr="00B31D64">
        <w:rPr>
          <w:rFonts w:ascii="Poppins" w:eastAsia="Calibri" w:hAnsi="Poppins" w:cs="Poppins"/>
          <w:kern w:val="2"/>
          <w:sz w:val="18"/>
          <w:szCs w:val="18"/>
          <w:lang w:eastAsia="pl-PL"/>
          <w14:ligatures w14:val="standardContextual"/>
        </w:rPr>
        <w:t>am</w:t>
      </w:r>
      <w:proofErr w:type="spellEnd"/>
      <w:r w:rsidRPr="00B31D64">
        <w:rPr>
          <w:rFonts w:ascii="Poppins" w:eastAsia="Calibri" w:hAnsi="Poppins" w:cs="Poppins"/>
          <w:kern w:val="2"/>
          <w:sz w:val="18"/>
          <w:szCs w:val="18"/>
          <w:lang w:eastAsia="pl-PL"/>
          <w14:ligatures w14:val="standardContextual"/>
        </w:rPr>
        <w:t xml:space="preserve"> poinformowany/a o możliwości wycofania zgody w dowolnym momencie, bez wpływu na zgodność z prawem działań dokonanych przed jej wycofaniem;</w:t>
      </w:r>
    </w:p>
    <w:p w14:paraId="53D3FE94" w14:textId="77777777" w:rsidR="00E524F9" w:rsidRPr="00B31D64" w:rsidRDefault="00E524F9" w:rsidP="00E524F9">
      <w:pPr>
        <w:pStyle w:val="Akapitzlist"/>
        <w:numPr>
          <w:ilvl w:val="0"/>
          <w:numId w:val="11"/>
        </w:numPr>
        <w:spacing w:after="67" w:line="256" w:lineRule="auto"/>
        <w:rPr>
          <w:rFonts w:ascii="Poppins" w:eastAsia="Calibri" w:hAnsi="Poppins" w:cs="Poppins"/>
          <w:kern w:val="2"/>
          <w:lang w:eastAsia="pl-PL"/>
          <w14:ligatures w14:val="standardContextual"/>
        </w:rPr>
      </w:pPr>
      <w:r w:rsidRPr="00B31D64">
        <w:rPr>
          <w:rFonts w:ascii="Poppins" w:eastAsia="Calibri" w:hAnsi="Poppins" w:cs="Poppins"/>
          <w:kern w:val="2"/>
          <w:sz w:val="18"/>
          <w:szCs w:val="18"/>
          <w:lang w:eastAsia="pl-PL"/>
          <w14:ligatures w14:val="standardContextual"/>
        </w:rPr>
        <w:t>wycofanie zgody może nastąpić poprzez złożenie oświadczenia w formie pisemnej lub elektronicznej na adres wskazany przez Polską Agencję Kosmiczną;</w:t>
      </w:r>
    </w:p>
    <w:p w14:paraId="06DA61B0" w14:textId="77777777" w:rsidR="00E524F9" w:rsidRPr="00B31D64" w:rsidRDefault="00E524F9" w:rsidP="00E524F9">
      <w:pPr>
        <w:pStyle w:val="Akapitzlist"/>
        <w:numPr>
          <w:ilvl w:val="0"/>
          <w:numId w:val="11"/>
        </w:numPr>
        <w:spacing w:after="67" w:line="256" w:lineRule="auto"/>
        <w:rPr>
          <w:rFonts w:ascii="Poppins" w:eastAsia="Calibri" w:hAnsi="Poppins" w:cs="Poppins"/>
          <w:kern w:val="2"/>
          <w:lang w:eastAsia="pl-PL"/>
          <w14:ligatures w14:val="standardContextual"/>
        </w:rPr>
      </w:pPr>
      <w:r w:rsidRPr="00B31D64">
        <w:rPr>
          <w:rFonts w:ascii="Poppins" w:eastAsia="Calibri" w:hAnsi="Poppins" w:cs="Poppins"/>
          <w:kern w:val="2"/>
          <w:sz w:val="18"/>
          <w:szCs w:val="18"/>
          <w:lang w:eastAsia="pl-PL"/>
          <w14:ligatures w14:val="standardContextual"/>
        </w:rPr>
        <w:lastRenderedPageBreak/>
        <w:t>przyjmuję do wiadomości, że rozpowszechnienie wizerunku w materiałach już opublikowanych przed wycofaniem zgody może nie podlegać cofnięciu w zakresie egzemplarzy lub publikacji już rozpowszechnionych.</w:t>
      </w:r>
    </w:p>
    <w:p w14:paraId="02E26253" w14:textId="77777777" w:rsidR="00E524F9" w:rsidRPr="00B31D64" w:rsidRDefault="00E524F9" w:rsidP="00E524F9">
      <w:pPr>
        <w:spacing w:after="160" w:line="278" w:lineRule="auto"/>
        <w:jc w:val="right"/>
        <w:rPr>
          <w:rFonts w:ascii="Poppins" w:eastAsia="Aptos" w:hAnsi="Poppins" w:cs="Poppins"/>
          <w:kern w:val="2"/>
          <w14:ligatures w14:val="standardContextual"/>
        </w:rPr>
      </w:pPr>
      <w:r w:rsidRPr="00B31D64">
        <w:rPr>
          <w:rFonts w:ascii="Poppins" w:eastAsia="Aptos" w:hAnsi="Poppins" w:cs="Poppins"/>
          <w:kern w:val="2"/>
          <w14:ligatures w14:val="standardContextual"/>
        </w:rPr>
        <w:t>……………………………………………………………………….</w:t>
      </w:r>
    </w:p>
    <w:p w14:paraId="41E2C545" w14:textId="77777777" w:rsidR="00E524F9" w:rsidRPr="00B31D64" w:rsidRDefault="00E524F9" w:rsidP="00E524F9">
      <w:pPr>
        <w:spacing w:after="160" w:line="278" w:lineRule="auto"/>
        <w:jc w:val="right"/>
        <w:rPr>
          <w:rFonts w:ascii="Poppins" w:eastAsia="Aptos" w:hAnsi="Poppins" w:cs="Poppins"/>
          <w:kern w:val="2"/>
          <w14:ligatures w14:val="standardContextual"/>
        </w:rPr>
      </w:pPr>
      <w:r w:rsidRPr="00B31D64">
        <w:rPr>
          <w:rFonts w:ascii="Poppins" w:eastAsia="Aptos" w:hAnsi="Poppins" w:cs="Poppins"/>
          <w:kern w:val="2"/>
          <w14:ligatures w14:val="standardContextual"/>
        </w:rPr>
        <w:t>data, podpis*</w:t>
      </w:r>
    </w:p>
    <w:p w14:paraId="33B6CDF9" w14:textId="77777777" w:rsidR="00E524F9" w:rsidRPr="00B31D64" w:rsidRDefault="00E524F9" w:rsidP="00E524F9">
      <w:pPr>
        <w:rPr>
          <w:rFonts w:ascii="Poppins" w:hAnsi="Poppins" w:cs="Poppins"/>
        </w:rPr>
      </w:pPr>
      <w:r w:rsidRPr="00B31D64">
        <w:rPr>
          <w:rFonts w:ascii="Poppins" w:eastAsia="Aptos" w:hAnsi="Poppins" w:cs="Poppins"/>
          <w:kern w:val="2"/>
          <w14:ligatures w14:val="standardContextual"/>
        </w:rPr>
        <w:t>*</w:t>
      </w:r>
      <w:r w:rsidRPr="00B31D64">
        <w:rPr>
          <w:rFonts w:ascii="Poppins" w:hAnsi="Poppins" w:cs="Poppins"/>
        </w:rPr>
        <w:t>(Preferowany jest kwalifikowany podpis elektroniczny)</w:t>
      </w:r>
    </w:p>
    <w:p w14:paraId="07089523" w14:textId="77777777" w:rsidR="00E524F9" w:rsidRPr="00B31D64" w:rsidRDefault="00E524F9" w:rsidP="00E524F9">
      <w:pPr>
        <w:spacing w:after="160" w:line="278" w:lineRule="auto"/>
        <w:jc w:val="right"/>
        <w:rPr>
          <w:rFonts w:ascii="Poppins" w:eastAsia="Aptos" w:hAnsi="Poppins" w:cs="Poppins"/>
          <w:kern w:val="2"/>
          <w14:ligatures w14:val="standardContextual"/>
        </w:rPr>
      </w:pPr>
      <w:r w:rsidRPr="00B31D64">
        <w:rPr>
          <w:rFonts w:ascii="Poppins" w:eastAsia="Aptos" w:hAnsi="Poppins" w:cs="Poppins"/>
          <w:kern w:val="2"/>
          <w14:ligatures w14:val="standardContextual"/>
        </w:rPr>
        <w:t>Zał. nr. 3. Oświadczenie uczestnika dot. przesłanek wykluczenia</w:t>
      </w:r>
    </w:p>
    <w:p w14:paraId="6F4E24B9" w14:textId="77777777" w:rsidR="00E524F9" w:rsidRPr="00B31D64" w:rsidRDefault="00E524F9" w:rsidP="00E524F9">
      <w:pPr>
        <w:spacing w:after="160" w:line="278" w:lineRule="auto"/>
        <w:jc w:val="center"/>
        <w:rPr>
          <w:rFonts w:ascii="Poppins" w:eastAsia="Aptos" w:hAnsi="Poppins" w:cs="Poppins"/>
          <w:b/>
          <w:bCs/>
          <w:kern w:val="2"/>
          <w:u w:val="single"/>
          <w14:ligatures w14:val="standardContextual"/>
        </w:rPr>
      </w:pPr>
    </w:p>
    <w:p w14:paraId="3F13CE33" w14:textId="77777777" w:rsidR="00E46C36" w:rsidRDefault="00E46C36">
      <w:pPr>
        <w:spacing w:after="160" w:line="259" w:lineRule="auto"/>
        <w:jc w:val="left"/>
        <w:rPr>
          <w:rFonts w:ascii="Poppins" w:eastAsia="Aptos" w:hAnsi="Poppins" w:cs="Poppins"/>
          <w:b/>
          <w:bCs/>
          <w:kern w:val="2"/>
          <w:u w:val="single"/>
          <w14:ligatures w14:val="standardContextual"/>
        </w:rPr>
      </w:pPr>
      <w:r>
        <w:rPr>
          <w:rFonts w:ascii="Poppins" w:eastAsia="Aptos" w:hAnsi="Poppins" w:cs="Poppins"/>
          <w:b/>
          <w:bCs/>
          <w:kern w:val="2"/>
          <w:u w:val="single"/>
          <w14:ligatures w14:val="standardContextual"/>
        </w:rPr>
        <w:br w:type="page"/>
      </w:r>
    </w:p>
    <w:p w14:paraId="23E3B236" w14:textId="285AD115" w:rsidR="00E524F9" w:rsidRPr="00B31D64" w:rsidRDefault="00E524F9" w:rsidP="00E524F9">
      <w:pPr>
        <w:spacing w:after="160" w:line="278" w:lineRule="auto"/>
        <w:jc w:val="center"/>
        <w:rPr>
          <w:rFonts w:ascii="Poppins" w:eastAsia="Aptos" w:hAnsi="Poppins" w:cs="Poppins"/>
          <w:b/>
          <w:bCs/>
          <w:kern w:val="2"/>
          <w:u w:val="single"/>
          <w14:ligatures w14:val="standardContextual"/>
        </w:rPr>
      </w:pPr>
      <w:r w:rsidRPr="00B31D64">
        <w:rPr>
          <w:rFonts w:ascii="Poppins" w:eastAsia="Aptos" w:hAnsi="Poppins" w:cs="Poppins"/>
          <w:b/>
          <w:bCs/>
          <w:kern w:val="2"/>
          <w:u w:val="single"/>
          <w14:ligatures w14:val="standardContextual"/>
        </w:rPr>
        <w:lastRenderedPageBreak/>
        <w:t>OŚWIADCZENIE UCZESTNIKA DOTYCZĄCE PRZESŁANEK WYKLUCZENIA</w:t>
      </w:r>
    </w:p>
    <w:p w14:paraId="713895C2" w14:textId="77777777" w:rsidR="00E524F9" w:rsidRPr="00B31D64" w:rsidRDefault="00E524F9" w:rsidP="00E524F9">
      <w:pPr>
        <w:spacing w:after="160" w:line="278" w:lineRule="auto"/>
        <w:jc w:val="center"/>
        <w:rPr>
          <w:rFonts w:ascii="Poppins" w:eastAsia="Aptos" w:hAnsi="Poppins" w:cs="Poppins"/>
          <w:kern w:val="2"/>
          <w:sz w:val="16"/>
          <w:szCs w:val="16"/>
          <w14:ligatures w14:val="standardContextual"/>
        </w:rPr>
      </w:pPr>
      <w:r w:rsidRPr="00B31D64">
        <w:rPr>
          <w:rFonts w:ascii="Poppins" w:eastAsia="Aptos" w:hAnsi="Poppins" w:cs="Poppins"/>
          <w:kern w:val="2"/>
          <w:sz w:val="16"/>
          <w:szCs w:val="16"/>
          <w14:ligatures w14:val="standardContextual"/>
        </w:rPr>
        <w:t xml:space="preserve"> </w:t>
      </w:r>
    </w:p>
    <w:p w14:paraId="22D63302" w14:textId="77777777" w:rsidR="00E524F9" w:rsidRPr="00B31D64" w:rsidRDefault="00E524F9" w:rsidP="00E524F9">
      <w:pPr>
        <w:spacing w:after="160" w:line="278" w:lineRule="auto"/>
        <w:jc w:val="left"/>
        <w:rPr>
          <w:rFonts w:ascii="Poppins" w:eastAsia="Aptos" w:hAnsi="Poppins" w:cs="Poppins"/>
          <w:kern w:val="2"/>
          <w14:ligatures w14:val="standardContextual"/>
        </w:rPr>
      </w:pPr>
      <w:r w:rsidRPr="00B31D64">
        <w:rPr>
          <w:rFonts w:ascii="Poppins" w:eastAsia="Aptos" w:hAnsi="Poppins" w:cs="Poppins"/>
          <w:kern w:val="2"/>
          <w14:ligatures w14:val="standardContextual"/>
        </w:rPr>
        <w:t xml:space="preserve">Wystawca: </w:t>
      </w:r>
    </w:p>
    <w:p w14:paraId="0E6F8D33" w14:textId="77777777" w:rsidR="00E524F9" w:rsidRPr="00B31D64" w:rsidRDefault="00E524F9" w:rsidP="00E524F9">
      <w:pPr>
        <w:spacing w:after="160" w:line="278" w:lineRule="auto"/>
        <w:jc w:val="left"/>
        <w:rPr>
          <w:rFonts w:ascii="Poppins" w:eastAsia="Aptos" w:hAnsi="Poppins" w:cs="Poppins"/>
          <w:kern w:val="2"/>
          <w14:ligatures w14:val="standardContextual"/>
        </w:rPr>
      </w:pPr>
      <w:r w:rsidRPr="00B31D64">
        <w:rPr>
          <w:rFonts w:ascii="Poppins" w:eastAsia="Aptos" w:hAnsi="Poppins" w:cs="Poppins"/>
          <w:kern w:val="2"/>
          <w14:ligatures w14:val="standardContextual"/>
        </w:rPr>
        <w:t>………………………………………………………………………</w:t>
      </w:r>
    </w:p>
    <w:p w14:paraId="68889D37" w14:textId="77777777" w:rsidR="00E524F9" w:rsidRPr="00B31D64" w:rsidRDefault="00E524F9" w:rsidP="00E524F9">
      <w:pPr>
        <w:spacing w:after="160" w:line="278" w:lineRule="auto"/>
        <w:jc w:val="left"/>
        <w:rPr>
          <w:rFonts w:ascii="Poppins" w:eastAsia="Aptos" w:hAnsi="Poppins" w:cs="Poppins"/>
          <w:kern w:val="2"/>
          <w14:ligatures w14:val="standardContextual"/>
        </w:rPr>
      </w:pPr>
      <w:r w:rsidRPr="00B31D64">
        <w:rPr>
          <w:rFonts w:ascii="Poppins" w:eastAsia="Aptos" w:hAnsi="Poppins" w:cs="Poppins"/>
          <w:kern w:val="2"/>
          <w14:ligatures w14:val="standardContextual"/>
        </w:rPr>
        <w:t>(pełna nazwa/firma, adres)</w:t>
      </w:r>
    </w:p>
    <w:p w14:paraId="5C042FF4" w14:textId="77777777" w:rsidR="00E524F9" w:rsidRPr="00B31D64" w:rsidRDefault="00E524F9" w:rsidP="00E524F9">
      <w:pPr>
        <w:spacing w:after="160" w:line="278" w:lineRule="auto"/>
        <w:jc w:val="left"/>
        <w:rPr>
          <w:rFonts w:ascii="Poppins" w:eastAsia="Aptos" w:hAnsi="Poppins" w:cs="Poppins"/>
          <w:kern w:val="2"/>
          <w14:ligatures w14:val="standardContextual"/>
        </w:rPr>
      </w:pPr>
      <w:r w:rsidRPr="00B31D64">
        <w:rPr>
          <w:rFonts w:ascii="Poppins" w:eastAsia="Aptos" w:hAnsi="Poppins" w:cs="Poppins"/>
          <w:kern w:val="2"/>
          <w14:ligatures w14:val="standardContextual"/>
        </w:rPr>
        <w:t xml:space="preserve">reprezentowany przez:  </w:t>
      </w:r>
    </w:p>
    <w:p w14:paraId="27B08FD7" w14:textId="77777777" w:rsidR="00E524F9" w:rsidRPr="00B31D64" w:rsidRDefault="00E524F9" w:rsidP="00E524F9">
      <w:pPr>
        <w:spacing w:after="160" w:line="278" w:lineRule="auto"/>
        <w:jc w:val="left"/>
        <w:rPr>
          <w:rFonts w:ascii="Poppins" w:eastAsia="Aptos" w:hAnsi="Poppins" w:cs="Poppins"/>
          <w:kern w:val="2"/>
          <w14:ligatures w14:val="standardContextual"/>
        </w:rPr>
      </w:pPr>
      <w:r w:rsidRPr="00B31D64">
        <w:rPr>
          <w:rFonts w:ascii="Poppins" w:eastAsia="Aptos" w:hAnsi="Poppins" w:cs="Poppins"/>
          <w:kern w:val="2"/>
          <w14:ligatures w14:val="standardContextual"/>
        </w:rPr>
        <w:t>………………………………………………………………………</w:t>
      </w:r>
    </w:p>
    <w:p w14:paraId="3B8AE9AC" w14:textId="77777777" w:rsidR="00E524F9" w:rsidRPr="00B31D64" w:rsidRDefault="00E524F9" w:rsidP="00E524F9">
      <w:pPr>
        <w:spacing w:after="160" w:line="240" w:lineRule="auto"/>
        <w:jc w:val="right"/>
        <w:rPr>
          <w:rFonts w:ascii="Poppins" w:eastAsia="Aptos" w:hAnsi="Poppins" w:cs="Poppins"/>
          <w:kern w:val="2"/>
          <w14:ligatures w14:val="standardContextual"/>
        </w:rPr>
      </w:pPr>
      <w:r w:rsidRPr="00B31D64">
        <w:rPr>
          <w:rFonts w:ascii="Poppins" w:eastAsia="Aptos" w:hAnsi="Poppins" w:cs="Poppins"/>
          <w:kern w:val="2"/>
          <w14:ligatures w14:val="standardContextual"/>
        </w:rPr>
        <w:t>Organizator polskiego stoiska narodowego:</w:t>
      </w:r>
    </w:p>
    <w:p w14:paraId="5B3338A9" w14:textId="77777777" w:rsidR="00E524F9" w:rsidRPr="00B31D64" w:rsidRDefault="00E524F9" w:rsidP="00E524F9">
      <w:pPr>
        <w:spacing w:after="160" w:line="240" w:lineRule="auto"/>
        <w:jc w:val="right"/>
        <w:rPr>
          <w:rFonts w:ascii="Poppins" w:eastAsia="Aptos" w:hAnsi="Poppins" w:cs="Poppins"/>
          <w:kern w:val="2"/>
          <w14:ligatures w14:val="standardContextual"/>
        </w:rPr>
      </w:pPr>
      <w:r w:rsidRPr="00B31D64">
        <w:rPr>
          <w:rFonts w:ascii="Poppins" w:eastAsia="Aptos" w:hAnsi="Poppins" w:cs="Poppins"/>
          <w:kern w:val="2"/>
          <w14:ligatures w14:val="standardContextual"/>
        </w:rPr>
        <w:t xml:space="preserve"> Polska Agencja Kosmiczna  </w:t>
      </w:r>
    </w:p>
    <w:p w14:paraId="571188AE" w14:textId="77777777" w:rsidR="00E524F9" w:rsidRPr="00B31D64" w:rsidRDefault="00E524F9" w:rsidP="00E524F9">
      <w:pPr>
        <w:spacing w:after="160" w:line="240" w:lineRule="auto"/>
        <w:jc w:val="right"/>
        <w:rPr>
          <w:rFonts w:ascii="Poppins" w:eastAsia="Aptos" w:hAnsi="Poppins" w:cs="Poppins"/>
          <w:kern w:val="2"/>
          <w14:ligatures w14:val="standardContextual"/>
        </w:rPr>
      </w:pPr>
      <w:r w:rsidRPr="00B31D64">
        <w:rPr>
          <w:rFonts w:ascii="Poppins" w:eastAsia="Aptos" w:hAnsi="Poppins" w:cs="Poppins"/>
          <w:kern w:val="2"/>
          <w14:ligatures w14:val="standardContextual"/>
        </w:rPr>
        <w:t xml:space="preserve">ul. Trzy Lipy 3 (Budynek C) </w:t>
      </w:r>
    </w:p>
    <w:p w14:paraId="56B55A85" w14:textId="77777777" w:rsidR="00E524F9" w:rsidRPr="00B31D64" w:rsidRDefault="00E524F9" w:rsidP="00E524F9">
      <w:pPr>
        <w:spacing w:after="160" w:line="240" w:lineRule="auto"/>
        <w:jc w:val="right"/>
        <w:rPr>
          <w:rFonts w:ascii="Poppins" w:eastAsia="Aptos" w:hAnsi="Poppins" w:cs="Poppins"/>
          <w:kern w:val="2"/>
          <w14:ligatures w14:val="standardContextual"/>
        </w:rPr>
      </w:pPr>
      <w:r w:rsidRPr="00B31D64">
        <w:rPr>
          <w:rFonts w:ascii="Poppins" w:eastAsia="Aptos" w:hAnsi="Poppins" w:cs="Poppins"/>
          <w:kern w:val="2"/>
          <w14:ligatures w14:val="standardContextual"/>
        </w:rPr>
        <w:t>80-172 Gdańsk</w:t>
      </w:r>
    </w:p>
    <w:p w14:paraId="065E7BF5" w14:textId="77777777" w:rsidR="00E524F9" w:rsidRPr="00B31D64" w:rsidRDefault="00E524F9" w:rsidP="00E524F9">
      <w:pPr>
        <w:spacing w:after="160" w:line="278" w:lineRule="auto"/>
        <w:jc w:val="center"/>
        <w:rPr>
          <w:rFonts w:ascii="Poppins" w:eastAsia="Aptos" w:hAnsi="Poppins" w:cs="Poppins"/>
          <w:kern w:val="2"/>
          <w:u w:val="single"/>
          <w14:ligatures w14:val="standardContextual"/>
        </w:rPr>
      </w:pPr>
      <w:r w:rsidRPr="00B31D64">
        <w:rPr>
          <w:rFonts w:ascii="Poppins" w:eastAsia="Aptos" w:hAnsi="Poppins" w:cs="Poppins"/>
          <w:kern w:val="2"/>
          <w:u w:val="single"/>
          <w14:ligatures w14:val="standardContextual"/>
        </w:rPr>
        <w:t>OŚWIADCZENIE DOTYCZĄCE PRZESŁANEK WYKLUCZENIA</w:t>
      </w:r>
    </w:p>
    <w:p w14:paraId="71C61F19" w14:textId="77777777" w:rsidR="00E524F9" w:rsidRPr="00B31D64" w:rsidRDefault="00E524F9" w:rsidP="00E524F9">
      <w:pPr>
        <w:spacing w:after="160" w:line="278" w:lineRule="auto"/>
        <w:jc w:val="left"/>
        <w:rPr>
          <w:rFonts w:ascii="Poppins" w:eastAsia="Aptos" w:hAnsi="Poppins" w:cs="Poppins"/>
          <w:kern w:val="2"/>
          <w14:ligatures w14:val="standardContextual"/>
        </w:rPr>
      </w:pPr>
      <w:r w:rsidRPr="00B31D64">
        <w:rPr>
          <w:rFonts w:ascii="Poppins" w:eastAsia="Aptos" w:hAnsi="Poppins" w:cs="Poppins"/>
          <w:kern w:val="2"/>
          <w14:ligatures w14:val="standardContextual"/>
        </w:rPr>
        <w:t xml:space="preserve"> </w:t>
      </w:r>
    </w:p>
    <w:p w14:paraId="58A3EBA8" w14:textId="77777777" w:rsidR="00E524F9" w:rsidRPr="00B31D64" w:rsidRDefault="00E524F9" w:rsidP="00E524F9">
      <w:pPr>
        <w:spacing w:after="160" w:line="278" w:lineRule="auto"/>
        <w:jc w:val="left"/>
        <w:rPr>
          <w:rFonts w:ascii="Poppins" w:eastAsia="Aptos" w:hAnsi="Poppins" w:cs="Poppins"/>
          <w:kern w:val="2"/>
          <w14:ligatures w14:val="standardContextual"/>
        </w:rPr>
      </w:pPr>
      <w:r w:rsidRPr="00B31D64">
        <w:rPr>
          <w:rFonts w:ascii="Poppins" w:eastAsia="Aptos" w:hAnsi="Poppins" w:cs="Poppins"/>
          <w:kern w:val="2"/>
          <w14:ligatures w14:val="standardContextual"/>
        </w:rPr>
        <w:t>Na potrzeby udziału w wydarzeniu:</w:t>
      </w:r>
    </w:p>
    <w:p w14:paraId="23946353" w14:textId="77777777" w:rsidR="00E524F9" w:rsidRPr="00B31D64" w:rsidRDefault="00E524F9" w:rsidP="00E524F9">
      <w:pPr>
        <w:spacing w:after="160" w:line="278" w:lineRule="auto"/>
        <w:jc w:val="left"/>
        <w:rPr>
          <w:rFonts w:ascii="Poppins" w:eastAsia="Aptos" w:hAnsi="Poppins" w:cs="Poppins"/>
          <w:kern w:val="2"/>
          <w14:ligatures w14:val="standardContextual"/>
        </w:rPr>
      </w:pPr>
      <w:r w:rsidRPr="00B31D64">
        <w:rPr>
          <w:rFonts w:ascii="Poppins" w:eastAsia="Aptos" w:hAnsi="Poppins" w:cs="Poppins"/>
          <w:kern w:val="2"/>
          <w14:ligatures w14:val="standardContextual"/>
        </w:rPr>
        <w:t>………………………………………………………………………………………………………………………………………………………………………………………………………</w:t>
      </w:r>
    </w:p>
    <w:p w14:paraId="0EB33215" w14:textId="77777777" w:rsidR="00E524F9" w:rsidRPr="00B31D64" w:rsidRDefault="00E524F9" w:rsidP="00E524F9">
      <w:pPr>
        <w:spacing w:after="160" w:line="278" w:lineRule="auto"/>
        <w:jc w:val="center"/>
        <w:rPr>
          <w:rFonts w:ascii="Poppins" w:eastAsia="Aptos" w:hAnsi="Poppins" w:cs="Poppins"/>
          <w:kern w:val="2"/>
          <w14:ligatures w14:val="standardContextual"/>
        </w:rPr>
      </w:pPr>
      <w:r w:rsidRPr="00B31D64">
        <w:rPr>
          <w:rFonts w:ascii="Poppins" w:eastAsia="Aptos" w:hAnsi="Poppins" w:cs="Poppins"/>
          <w:kern w:val="2"/>
          <w14:ligatures w14:val="standardContextual"/>
        </w:rPr>
        <w:t>(nazwa targów/wystawy)</w:t>
      </w:r>
    </w:p>
    <w:p w14:paraId="0B951BAF" w14:textId="77777777" w:rsidR="00E524F9" w:rsidRPr="00B31D64" w:rsidRDefault="00E524F9" w:rsidP="00E524F9">
      <w:pPr>
        <w:spacing w:after="160" w:line="278" w:lineRule="auto"/>
        <w:jc w:val="left"/>
        <w:rPr>
          <w:rFonts w:ascii="Poppins" w:eastAsia="Aptos" w:hAnsi="Poppins" w:cs="Poppins"/>
          <w:kern w:val="2"/>
          <w14:ligatures w14:val="standardContextual"/>
        </w:rPr>
      </w:pPr>
      <w:r w:rsidRPr="00B31D64">
        <w:rPr>
          <w:rFonts w:ascii="Poppins" w:eastAsia="Aptos" w:hAnsi="Poppins" w:cs="Poppins"/>
          <w:kern w:val="2"/>
          <w14:ligatures w14:val="standardContextual"/>
        </w:rPr>
        <w:t>Oświadczam, że:</w:t>
      </w:r>
    </w:p>
    <w:p w14:paraId="7253CA0F" w14:textId="77777777" w:rsidR="00E524F9" w:rsidRPr="00B31D64" w:rsidRDefault="00E524F9" w:rsidP="00E524F9">
      <w:pPr>
        <w:numPr>
          <w:ilvl w:val="0"/>
          <w:numId w:val="12"/>
        </w:numPr>
        <w:spacing w:after="160" w:line="278" w:lineRule="auto"/>
        <w:contextualSpacing/>
        <w:rPr>
          <w:rFonts w:ascii="Poppins" w:eastAsia="Aptos" w:hAnsi="Poppins" w:cs="Poppins"/>
          <w:kern w:val="2"/>
          <w14:ligatures w14:val="standardContextual"/>
        </w:rPr>
      </w:pPr>
      <w:r w:rsidRPr="00B31D64">
        <w:rPr>
          <w:rFonts w:ascii="Poppins" w:eastAsia="Aptos" w:hAnsi="Poppins" w:cs="Poppins"/>
          <w:kern w:val="2"/>
          <w14:ligatures w14:val="standardContextual"/>
        </w:rPr>
        <w:t xml:space="preserve">reprezentowany przeze mnie podmiot </w:t>
      </w:r>
      <w:r w:rsidRPr="00B31D64">
        <w:rPr>
          <w:rFonts w:ascii="Poppins" w:eastAsia="Aptos" w:hAnsi="Poppins" w:cs="Poppins"/>
          <w:b/>
          <w:bCs/>
          <w:kern w:val="2"/>
          <w14:ligatures w14:val="standardContextual"/>
        </w:rPr>
        <w:t>nie podlega wykluczeniu z możliwości udziału w przedsięwzięciach organizowanych przez Polską Agencję Kosmiczną na podstawie art. 7 ust. 1 ustawy z dnia 13 kwietnia 2022 r. o szczególnych rozwiązaniach w zakresie przeciwdziałania wspieraniu agresji na Ukrainę oraz służących ochronie bezpieczeństwa narodowego (Dz. U. z 2024 r. poz. 507, ze zm.)</w:t>
      </w:r>
      <w:r w:rsidRPr="00B31D64">
        <w:rPr>
          <w:rFonts w:ascii="Poppins" w:eastAsia="Aptos" w:hAnsi="Poppins" w:cs="Poppins"/>
          <w:kern w:val="2"/>
          <w14:ligatures w14:val="standardContextual"/>
        </w:rPr>
        <w:t>.</w:t>
      </w:r>
    </w:p>
    <w:p w14:paraId="137B9837" w14:textId="77777777" w:rsidR="00E524F9" w:rsidRPr="00B31D64" w:rsidRDefault="00E524F9" w:rsidP="00E524F9">
      <w:pPr>
        <w:numPr>
          <w:ilvl w:val="0"/>
          <w:numId w:val="12"/>
        </w:numPr>
        <w:spacing w:after="160" w:line="278" w:lineRule="auto"/>
        <w:contextualSpacing/>
        <w:rPr>
          <w:rFonts w:ascii="Poppins" w:eastAsia="Aptos" w:hAnsi="Poppins" w:cs="Poppins"/>
          <w:kern w:val="2"/>
          <w14:ligatures w14:val="standardContextual"/>
        </w:rPr>
      </w:pPr>
      <w:r w:rsidRPr="00B31D64">
        <w:rPr>
          <w:rFonts w:ascii="Poppins" w:eastAsia="Aptos" w:hAnsi="Poppins" w:cs="Poppins"/>
          <w:kern w:val="2"/>
          <w14:ligatures w14:val="standardContextual"/>
        </w:rPr>
        <w:t>Oświadczam, że wszystkie informacje podane w niniejszym oświadczeniu są aktualne i zgodne z prawdą oraz zostały przedstawione z pełną świadomością odpowiedzialności za podanie informacji niezgodnych ze stanem faktycznym.</w:t>
      </w:r>
    </w:p>
    <w:p w14:paraId="078B25B7" w14:textId="77777777" w:rsidR="00E524F9" w:rsidRPr="00B31D64" w:rsidRDefault="00E524F9" w:rsidP="00E524F9">
      <w:pPr>
        <w:spacing w:after="160" w:line="278" w:lineRule="auto"/>
        <w:jc w:val="left"/>
        <w:rPr>
          <w:rFonts w:ascii="Poppins" w:eastAsia="Aptos" w:hAnsi="Poppins" w:cs="Poppins"/>
          <w:kern w:val="2"/>
          <w14:ligatures w14:val="standardContextual"/>
        </w:rPr>
      </w:pPr>
    </w:p>
    <w:p w14:paraId="003285A5" w14:textId="77777777" w:rsidR="00E524F9" w:rsidRPr="00B31D64" w:rsidRDefault="00E524F9" w:rsidP="00E524F9">
      <w:pPr>
        <w:spacing w:after="160" w:line="278" w:lineRule="auto"/>
        <w:jc w:val="right"/>
        <w:rPr>
          <w:rFonts w:ascii="Poppins" w:eastAsia="Aptos" w:hAnsi="Poppins" w:cs="Poppins"/>
          <w:kern w:val="2"/>
          <w14:ligatures w14:val="standardContextual"/>
        </w:rPr>
      </w:pPr>
      <w:r w:rsidRPr="00B31D64">
        <w:rPr>
          <w:rFonts w:ascii="Poppins" w:eastAsia="Aptos" w:hAnsi="Poppins" w:cs="Poppins"/>
          <w:kern w:val="2"/>
          <w14:ligatures w14:val="standardContextual"/>
        </w:rPr>
        <w:t>……………………………………………………………………….</w:t>
      </w:r>
    </w:p>
    <w:p w14:paraId="2D3DCC35" w14:textId="77777777" w:rsidR="00E524F9" w:rsidRPr="00B31D64" w:rsidRDefault="00E524F9" w:rsidP="00E524F9">
      <w:pPr>
        <w:spacing w:after="160" w:line="278" w:lineRule="auto"/>
        <w:jc w:val="right"/>
        <w:rPr>
          <w:rFonts w:ascii="Poppins" w:eastAsia="Aptos" w:hAnsi="Poppins" w:cs="Poppins"/>
          <w:kern w:val="2"/>
          <w14:ligatures w14:val="standardContextual"/>
        </w:rPr>
      </w:pPr>
      <w:r w:rsidRPr="00B31D64">
        <w:rPr>
          <w:rFonts w:ascii="Poppins" w:eastAsia="Aptos" w:hAnsi="Poppins" w:cs="Poppins"/>
          <w:kern w:val="2"/>
          <w14:ligatures w14:val="standardContextual"/>
        </w:rPr>
        <w:t>data, podpis*</w:t>
      </w:r>
    </w:p>
    <w:p w14:paraId="36CFC8C0" w14:textId="77777777" w:rsidR="00E524F9" w:rsidRPr="00B31D64" w:rsidRDefault="00E524F9" w:rsidP="00E524F9">
      <w:pPr>
        <w:rPr>
          <w:rFonts w:ascii="Poppins" w:hAnsi="Poppins" w:cs="Poppins"/>
        </w:rPr>
      </w:pPr>
      <w:r w:rsidRPr="00B31D64">
        <w:rPr>
          <w:rFonts w:ascii="Poppins" w:eastAsia="Aptos" w:hAnsi="Poppins" w:cs="Poppins"/>
          <w:kern w:val="2"/>
          <w14:ligatures w14:val="standardContextual"/>
        </w:rPr>
        <w:t>*</w:t>
      </w:r>
      <w:r w:rsidRPr="00B31D64">
        <w:rPr>
          <w:rFonts w:ascii="Poppins" w:hAnsi="Poppins" w:cs="Poppins"/>
        </w:rPr>
        <w:t>(Preferowany jest kwalifikowany podpis elektroniczny)</w:t>
      </w:r>
    </w:p>
    <w:p w14:paraId="5C553827" w14:textId="77777777" w:rsidR="00E524F9" w:rsidRPr="00B31D64" w:rsidRDefault="00E524F9" w:rsidP="00E524F9">
      <w:pPr>
        <w:spacing w:after="160" w:line="278" w:lineRule="auto"/>
        <w:jc w:val="left"/>
        <w:rPr>
          <w:rFonts w:ascii="Poppins" w:eastAsia="Aptos" w:hAnsi="Poppins" w:cs="Poppins"/>
          <w:kern w:val="2"/>
          <w14:ligatures w14:val="standardContextual"/>
        </w:rPr>
      </w:pPr>
    </w:p>
    <w:p w14:paraId="4353D8C6" w14:textId="5E935486" w:rsidR="0079304A" w:rsidRPr="00B31D64" w:rsidRDefault="0079304A" w:rsidP="00681408">
      <w:pPr>
        <w:rPr>
          <w:rFonts w:ascii="Poppins" w:hAnsi="Poppins" w:cs="Poppins"/>
        </w:rPr>
      </w:pPr>
    </w:p>
    <w:sectPr w:rsidR="0079304A" w:rsidRPr="00B31D64" w:rsidSect="008F366B">
      <w:headerReference w:type="default" r:id="rId8"/>
      <w:footerReference w:type="default" r:id="rId9"/>
      <w:headerReference w:type="first" r:id="rId10"/>
      <w:footerReference w:type="first" r:id="rId11"/>
      <w:pgSz w:w="11906" w:h="16838" w:code="9"/>
      <w:pgMar w:top="2268" w:right="1134" w:bottom="1701" w:left="1418" w:header="0" w:footer="28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7F0DB2" w14:textId="77777777" w:rsidR="00E06566" w:rsidRDefault="00E06566" w:rsidP="00C07F81">
      <w:r>
        <w:separator/>
      </w:r>
    </w:p>
  </w:endnote>
  <w:endnote w:type="continuationSeparator" w:id="0">
    <w:p w14:paraId="09B780B0" w14:textId="77777777" w:rsidR="00E06566" w:rsidRDefault="00E06566" w:rsidP="00C07F8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Nunito Sans">
    <w:charset w:val="EE"/>
    <w:family w:val="auto"/>
    <w:pitch w:val="variable"/>
    <w:sig w:usb0="A00002FF" w:usb1="5000204B" w:usb2="00000000" w:usb3="00000000" w:csb0="00000197" w:csb1="00000000"/>
  </w:font>
  <w:font w:name="Calibri">
    <w:panose1 w:val="020F0502020204030204"/>
    <w:charset w:val="EE"/>
    <w:family w:val="swiss"/>
    <w:pitch w:val="variable"/>
    <w:sig w:usb0="E4002EFF" w:usb1="C2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Montserrat">
    <w:charset w:val="EE"/>
    <w:family w:val="auto"/>
    <w:pitch w:val="variable"/>
    <w:sig w:usb0="2000020F" w:usb1="00000003" w:usb2="00000000" w:usb3="00000000" w:csb0="00000197" w:csb1="00000000"/>
  </w:font>
  <w:font w:name="Nunito Sans Bold">
    <w:panose1 w:val="00000000000000000000"/>
    <w:charset w:val="00"/>
    <w:family w:val="roman"/>
    <w:notTrueType/>
    <w:pitch w:val="default"/>
  </w:font>
  <w:font w:name="Minion Pro">
    <w:panose1 w:val="00000000000000000000"/>
    <w:charset w:val="00"/>
    <w:family w:val="roman"/>
    <w:notTrueType/>
    <w:pitch w:val="variable"/>
    <w:sig w:usb0="60000287" w:usb1="00000001" w:usb2="00000000" w:usb3="00000000" w:csb0="0000019F" w:csb1="00000000"/>
  </w:font>
  <w:font w:name="Segoe UI">
    <w:panose1 w:val="020B0502040204020203"/>
    <w:charset w:val="00"/>
    <w:family w:val="swiss"/>
    <w:pitch w:val="variable"/>
    <w:sig w:usb0="E4002EFF" w:usb1="C000E47F" w:usb2="00000009" w:usb3="00000000" w:csb0="000001FF" w:csb1="00000000"/>
  </w:font>
  <w:font w:name="Poppins">
    <w:charset w:val="EE"/>
    <w:family w:val="auto"/>
    <w:pitch w:val="variable"/>
    <w:sig w:usb0="00008007" w:usb1="00000000" w:usb2="00000000" w:usb3="00000000" w:csb0="00000093" w:csb1="00000000"/>
  </w:font>
  <w:font w:name="Aptos">
    <w:charset w:val="00"/>
    <w:family w:val="swiss"/>
    <w:pitch w:val="variable"/>
    <w:sig w:usb0="20000287" w:usb1="00000003" w:usb2="00000000" w:usb3="00000000" w:csb0="0000019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C4381A" w14:textId="4C0E67C8" w:rsidR="008B1D61" w:rsidRPr="003C3C42" w:rsidRDefault="00681408" w:rsidP="003C3C42">
    <w:pPr>
      <w:pStyle w:val="Nagwek2"/>
      <w:rPr>
        <w:rStyle w:val="Uwydatnienie"/>
        <w:rFonts w:ascii="Nunito Sans" w:hAnsi="Nunito Sans"/>
        <w:w w:val="100"/>
        <w:szCs w:val="18"/>
      </w:rPr>
    </w:pPr>
    <w:r>
      <w:rPr>
        <w:noProof/>
      </w:rPr>
      <w:drawing>
        <wp:inline distT="0" distB="0" distL="0" distR="0" wp14:anchorId="44922AAF" wp14:editId="501EE39A">
          <wp:extent cx="5924550" cy="647700"/>
          <wp:effectExtent l="0" t="0" r="0" b="0"/>
          <wp:docPr id="1999453581" name="Obraz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924550" cy="647700"/>
                  </a:xfrm>
                  <a:prstGeom prst="rect">
                    <a:avLst/>
                  </a:prstGeom>
                  <a:noFill/>
                  <a:ln>
                    <a:noFill/>
                  </a:ln>
                </pic:spPr>
              </pic:pic>
            </a:graphicData>
          </a:graphic>
        </wp:inline>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21C6EC" w14:textId="7C16C79E" w:rsidR="003102AB" w:rsidRPr="00EA6D8D" w:rsidRDefault="00681408" w:rsidP="00EA6D8D">
    <w:pPr>
      <w:pStyle w:val="Nagwek2"/>
    </w:pPr>
    <w:r>
      <w:rPr>
        <w:noProof/>
      </w:rPr>
      <w:drawing>
        <wp:inline distT="0" distB="0" distL="0" distR="0" wp14:anchorId="0657BDCD" wp14:editId="4987DC2F">
          <wp:extent cx="5924550" cy="647700"/>
          <wp:effectExtent l="0" t="0" r="0" b="0"/>
          <wp:docPr id="1465742067" name="Obraz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924550" cy="647700"/>
                  </a:xfrm>
                  <a:prstGeom prst="rect">
                    <a:avLst/>
                  </a:prstGeom>
                  <a:noFill/>
                  <a:ln>
                    <a:noFill/>
                  </a:ln>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79D47C2" w14:textId="77777777" w:rsidR="00E06566" w:rsidRDefault="00E06566" w:rsidP="00C07F81">
      <w:r>
        <w:separator/>
      </w:r>
    </w:p>
  </w:footnote>
  <w:footnote w:type="continuationSeparator" w:id="0">
    <w:p w14:paraId="1557382D" w14:textId="77777777" w:rsidR="00E06566" w:rsidRDefault="00E06566" w:rsidP="00C07F8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D2E7D6" w14:textId="5AC84880" w:rsidR="00E0469A" w:rsidRDefault="00681408" w:rsidP="005961C1">
    <w:pPr>
      <w:pStyle w:val="Nagwek"/>
      <w:ind w:left="-2268"/>
    </w:pPr>
    <w:r>
      <w:rPr>
        <w:noProof/>
      </w:rPr>
      <w:drawing>
        <wp:anchor distT="0" distB="0" distL="114300" distR="114300" simplePos="0" relativeHeight="251672576" behindDoc="0" locked="0" layoutInCell="1" allowOverlap="1" wp14:anchorId="63DD0AD6" wp14:editId="332435AA">
          <wp:simplePos x="0" y="0"/>
          <wp:positionH relativeFrom="margin">
            <wp:posOffset>2976245</wp:posOffset>
          </wp:positionH>
          <wp:positionV relativeFrom="paragraph">
            <wp:posOffset>142875</wp:posOffset>
          </wp:positionV>
          <wp:extent cx="2974340" cy="1172845"/>
          <wp:effectExtent l="0" t="0" r="0" b="0"/>
          <wp:wrapThrough wrapText="bothSides">
            <wp:wrapPolygon edited="0">
              <wp:start x="2490" y="5613"/>
              <wp:lineTo x="2075" y="11578"/>
              <wp:lineTo x="2213" y="15086"/>
              <wp:lineTo x="3735" y="16139"/>
              <wp:lineTo x="7747" y="16840"/>
              <wp:lineTo x="8439" y="16840"/>
              <wp:lineTo x="8854" y="12630"/>
              <wp:lineTo x="7194" y="11929"/>
              <wp:lineTo x="19091" y="10174"/>
              <wp:lineTo x="19230" y="7017"/>
              <wp:lineTo x="11759" y="5613"/>
              <wp:lineTo x="2490" y="5613"/>
            </wp:wrapPolygon>
          </wp:wrapThrough>
          <wp:docPr id="2095638385" name="Obraz 1" descr="Obraz zawierający tekst, Czcionka, Grafika, biały&#10;&#10;Opis wygenerowany automatyczn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0341655" name="Obraz 1" descr="Obraz zawierający tekst, Czcionka, Grafika, biały&#10;&#10;Opis wygenerowany automatycznie"/>
                  <pic:cNvPicPr/>
                </pic:nvPicPr>
                <pic:blipFill>
                  <a:blip r:embed="rId1">
                    <a:extLst>
                      <a:ext uri="{28A0092B-C50C-407E-A947-70E740481C1C}">
                        <a14:useLocalDpi xmlns:a14="http://schemas.microsoft.com/office/drawing/2010/main" val="0"/>
                      </a:ext>
                    </a:extLst>
                  </a:blip>
                  <a:stretch>
                    <a:fillRect/>
                  </a:stretch>
                </pic:blipFill>
                <pic:spPr>
                  <a:xfrm>
                    <a:off x="0" y="0"/>
                    <a:ext cx="2974340" cy="1172845"/>
                  </a:xfrm>
                  <a:prstGeom prst="rect">
                    <a:avLst/>
                  </a:prstGeom>
                </pic:spPr>
              </pic:pic>
            </a:graphicData>
          </a:graphic>
          <wp14:sizeRelH relativeFrom="margin">
            <wp14:pctWidth>0</wp14:pctWidth>
          </wp14:sizeRelH>
          <wp14:sizeRelV relativeFrom="margin">
            <wp14:pctHeight>0</wp14:pctHeight>
          </wp14:sizeRelV>
        </wp:anchor>
      </w:drawing>
    </w:r>
    <w:r>
      <w:rPr>
        <w:noProof/>
        <w:lang w:eastAsia="pl-PL"/>
      </w:rPr>
      <w:drawing>
        <wp:anchor distT="0" distB="0" distL="114300" distR="114300" simplePos="0" relativeHeight="251670528" behindDoc="1" locked="0" layoutInCell="1" allowOverlap="1" wp14:anchorId="5ACBC1E2" wp14:editId="5092423F">
          <wp:simplePos x="0" y="0"/>
          <wp:positionH relativeFrom="column">
            <wp:posOffset>-314325</wp:posOffset>
          </wp:positionH>
          <wp:positionV relativeFrom="paragraph">
            <wp:posOffset>28575</wp:posOffset>
          </wp:positionV>
          <wp:extent cx="2524125" cy="1407795"/>
          <wp:effectExtent l="0" t="0" r="0" b="0"/>
          <wp:wrapTight wrapText="bothSides">
            <wp:wrapPolygon edited="0">
              <wp:start x="7173" y="3507"/>
              <wp:lineTo x="4891" y="7015"/>
              <wp:lineTo x="2934" y="11984"/>
              <wp:lineTo x="2445" y="12861"/>
              <wp:lineTo x="2771" y="14614"/>
              <wp:lineTo x="8640" y="16660"/>
              <wp:lineTo x="11574" y="17245"/>
              <wp:lineTo x="14835" y="17245"/>
              <wp:lineTo x="15650" y="16660"/>
              <wp:lineTo x="17606" y="14322"/>
              <wp:lineTo x="18421" y="10230"/>
              <wp:lineTo x="18584" y="7599"/>
              <wp:lineTo x="16628" y="6723"/>
              <wp:lineTo x="7825" y="3507"/>
              <wp:lineTo x="7173" y="3507"/>
            </wp:wrapPolygon>
          </wp:wrapTight>
          <wp:docPr id="1046477184" name="Obraz 5" descr="Obraz zawierający czarne, ciemność&#10;&#10;Opis wygenerowany automatyczn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6477184" name="Obraz 5" descr="Obraz zawierający czarne, ciemność&#10;&#10;Opis wygenerowany automatycznie"/>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2524125" cy="1407795"/>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A0C31B" w14:textId="642CCA3D" w:rsidR="003102AB" w:rsidRDefault="00681408" w:rsidP="005961C1">
    <w:pPr>
      <w:pStyle w:val="Nagwek"/>
      <w:ind w:left="-2268"/>
    </w:pPr>
    <w:r>
      <w:rPr>
        <w:noProof/>
      </w:rPr>
      <w:drawing>
        <wp:anchor distT="0" distB="0" distL="114300" distR="114300" simplePos="0" relativeHeight="251658240" behindDoc="0" locked="0" layoutInCell="1" allowOverlap="1" wp14:anchorId="7AD57FC8" wp14:editId="563E036D">
          <wp:simplePos x="0" y="0"/>
          <wp:positionH relativeFrom="margin">
            <wp:align>right</wp:align>
          </wp:positionH>
          <wp:positionV relativeFrom="paragraph">
            <wp:posOffset>104775</wp:posOffset>
          </wp:positionV>
          <wp:extent cx="2974340" cy="1172845"/>
          <wp:effectExtent l="0" t="0" r="0" b="0"/>
          <wp:wrapThrough wrapText="bothSides">
            <wp:wrapPolygon edited="0">
              <wp:start x="2490" y="5613"/>
              <wp:lineTo x="2075" y="11578"/>
              <wp:lineTo x="2213" y="15086"/>
              <wp:lineTo x="3735" y="16139"/>
              <wp:lineTo x="7747" y="16840"/>
              <wp:lineTo x="8439" y="16840"/>
              <wp:lineTo x="8854" y="12630"/>
              <wp:lineTo x="7194" y="11929"/>
              <wp:lineTo x="19091" y="10174"/>
              <wp:lineTo x="19230" y="7017"/>
              <wp:lineTo x="11759" y="5613"/>
              <wp:lineTo x="2490" y="5613"/>
            </wp:wrapPolygon>
          </wp:wrapThrough>
          <wp:docPr id="261606501" name="Obraz 1" descr="Obraz zawierający tekst, Czcionka, Grafika, biały&#10;&#10;Opis wygenerowany automatyczn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0341655" name="Obraz 1" descr="Obraz zawierający tekst, Czcionka, Grafika, biały&#10;&#10;Opis wygenerowany automatycznie"/>
                  <pic:cNvPicPr/>
                </pic:nvPicPr>
                <pic:blipFill>
                  <a:blip r:embed="rId1">
                    <a:extLst>
                      <a:ext uri="{28A0092B-C50C-407E-A947-70E740481C1C}">
                        <a14:useLocalDpi xmlns:a14="http://schemas.microsoft.com/office/drawing/2010/main" val="0"/>
                      </a:ext>
                    </a:extLst>
                  </a:blip>
                  <a:stretch>
                    <a:fillRect/>
                  </a:stretch>
                </pic:blipFill>
                <pic:spPr>
                  <a:xfrm>
                    <a:off x="0" y="0"/>
                    <a:ext cx="2974340" cy="1172845"/>
                  </a:xfrm>
                  <a:prstGeom prst="rect">
                    <a:avLst/>
                  </a:prstGeom>
                </pic:spPr>
              </pic:pic>
            </a:graphicData>
          </a:graphic>
          <wp14:sizeRelH relativeFrom="margin">
            <wp14:pctWidth>0</wp14:pctWidth>
          </wp14:sizeRelH>
          <wp14:sizeRelV relativeFrom="margin">
            <wp14:pctHeight>0</wp14:pctHeight>
          </wp14:sizeRelV>
        </wp:anchor>
      </w:drawing>
    </w:r>
    <w:r>
      <w:rPr>
        <w:noProof/>
        <w:lang w:eastAsia="pl-PL"/>
      </w:rPr>
      <w:drawing>
        <wp:anchor distT="0" distB="0" distL="114300" distR="114300" simplePos="0" relativeHeight="251668480" behindDoc="1" locked="0" layoutInCell="1" allowOverlap="1" wp14:anchorId="0853B422" wp14:editId="49DA9295">
          <wp:simplePos x="0" y="0"/>
          <wp:positionH relativeFrom="column">
            <wp:posOffset>-376555</wp:posOffset>
          </wp:positionH>
          <wp:positionV relativeFrom="paragraph">
            <wp:posOffset>28575</wp:posOffset>
          </wp:positionV>
          <wp:extent cx="2524125" cy="1407795"/>
          <wp:effectExtent l="0" t="0" r="0" b="0"/>
          <wp:wrapTight wrapText="bothSides">
            <wp:wrapPolygon edited="0">
              <wp:start x="7173" y="3507"/>
              <wp:lineTo x="4891" y="7015"/>
              <wp:lineTo x="2934" y="11984"/>
              <wp:lineTo x="2445" y="12861"/>
              <wp:lineTo x="2771" y="14614"/>
              <wp:lineTo x="8640" y="16660"/>
              <wp:lineTo x="11574" y="17245"/>
              <wp:lineTo x="14835" y="17245"/>
              <wp:lineTo x="15650" y="16660"/>
              <wp:lineTo x="17606" y="14322"/>
              <wp:lineTo x="18421" y="10230"/>
              <wp:lineTo x="18584" y="7599"/>
              <wp:lineTo x="16628" y="6723"/>
              <wp:lineTo x="7825" y="3507"/>
              <wp:lineTo x="7173" y="3507"/>
            </wp:wrapPolygon>
          </wp:wrapTight>
          <wp:docPr id="1701343095" name="Obraz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2524125" cy="1407795"/>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A99411"/>
    <w:multiLevelType w:val="multilevel"/>
    <w:tmpl w:val="2DAEEBE8"/>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abstractNum w:abstractNumId="1" w15:restartNumberingAfterBreak="0">
    <w:nsid w:val="03B323DC"/>
    <w:multiLevelType w:val="hybridMultilevel"/>
    <w:tmpl w:val="A2923F3C"/>
    <w:lvl w:ilvl="0" w:tplc="624680AA">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15:restartNumberingAfterBreak="0">
    <w:nsid w:val="061A3EBE"/>
    <w:multiLevelType w:val="hybridMultilevel"/>
    <w:tmpl w:val="9E107070"/>
    <w:lvl w:ilvl="0" w:tplc="0415000F">
      <w:start w:val="1"/>
      <w:numFmt w:val="decimal"/>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3" w15:restartNumberingAfterBreak="0">
    <w:nsid w:val="093C0499"/>
    <w:multiLevelType w:val="hybridMultilevel"/>
    <w:tmpl w:val="10DC4A84"/>
    <w:lvl w:ilvl="0" w:tplc="0415000F">
      <w:start w:val="1"/>
      <w:numFmt w:val="decimal"/>
      <w:lvlText w:val="%1."/>
      <w:lvlJc w:val="left"/>
      <w:pPr>
        <w:ind w:left="720" w:hanging="360"/>
      </w:pPr>
      <w:rPr>
        <w:rFonts w:hint="default"/>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15:restartNumberingAfterBreak="0">
    <w:nsid w:val="0A5C2C73"/>
    <w:multiLevelType w:val="hybridMultilevel"/>
    <w:tmpl w:val="0E342A5C"/>
    <w:lvl w:ilvl="0" w:tplc="191E0902">
      <w:start w:val="1"/>
      <w:numFmt w:val="decimal"/>
      <w:lvlText w:val="%1."/>
      <w:lvlJc w:val="left"/>
      <w:pPr>
        <w:ind w:left="720" w:hanging="360"/>
      </w:pPr>
      <w:rPr>
        <w:rFonts w:cstheme="minorBidi"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 w15:restartNumberingAfterBreak="0">
    <w:nsid w:val="10011B7B"/>
    <w:multiLevelType w:val="hybridMultilevel"/>
    <w:tmpl w:val="3386E204"/>
    <w:lvl w:ilvl="0" w:tplc="FFFFFFFF">
      <w:start w:val="1"/>
      <w:numFmt w:val="decimal"/>
      <w:lvlText w:val="%1."/>
      <w:lvlJc w:val="left"/>
      <w:pPr>
        <w:ind w:left="644" w:hanging="360"/>
      </w:pPr>
      <w:rPr>
        <w:rFonts w:hint="default"/>
      </w:rPr>
    </w:lvl>
    <w:lvl w:ilvl="1" w:tplc="FFFFFFFF">
      <w:start w:val="1"/>
      <w:numFmt w:val="lowerLetter"/>
      <w:lvlText w:val="%2)"/>
      <w:lvlJc w:val="left"/>
      <w:pPr>
        <w:ind w:left="1440" w:hanging="360"/>
      </w:pPr>
      <w:rPr>
        <w:rFonts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11C973AB"/>
    <w:multiLevelType w:val="multilevel"/>
    <w:tmpl w:val="A5C29C72"/>
    <w:lvl w:ilvl="0">
      <w:start w:val="1"/>
      <w:numFmt w:val="decimal"/>
      <w:lvlText w:val="%1)"/>
      <w:lvlJc w:val="left"/>
      <w:pPr>
        <w:tabs>
          <w:tab w:val="num" w:pos="1068"/>
        </w:tabs>
        <w:ind w:left="1068" w:hanging="360"/>
      </w:pPr>
      <w:rPr>
        <w:rFonts w:ascii="Nunito Sans" w:eastAsiaTheme="minorHAnsi" w:hAnsi="Nunito Sans" w:cstheme="minorBidi"/>
        <w:sz w:val="20"/>
      </w:rPr>
    </w:lvl>
    <w:lvl w:ilvl="1">
      <w:start w:val="1"/>
      <w:numFmt w:val="decimal"/>
      <w:lvlText w:val="%2)"/>
      <w:lvlJc w:val="left"/>
      <w:pPr>
        <w:ind w:left="1788" w:hanging="360"/>
      </w:pPr>
      <w:rPr>
        <w:rFonts w:hint="default"/>
      </w:rPr>
    </w:lvl>
    <w:lvl w:ilvl="2" w:tentative="1">
      <w:start w:val="1"/>
      <w:numFmt w:val="bullet"/>
      <w:lvlText w:val=""/>
      <w:lvlJc w:val="left"/>
      <w:pPr>
        <w:tabs>
          <w:tab w:val="num" w:pos="2508"/>
        </w:tabs>
        <w:ind w:left="2508" w:hanging="360"/>
      </w:pPr>
      <w:rPr>
        <w:rFonts w:ascii="Wingdings" w:hAnsi="Wingdings" w:hint="default"/>
        <w:sz w:val="20"/>
      </w:rPr>
    </w:lvl>
    <w:lvl w:ilvl="3" w:tentative="1">
      <w:start w:val="1"/>
      <w:numFmt w:val="bullet"/>
      <w:lvlText w:val=""/>
      <w:lvlJc w:val="left"/>
      <w:pPr>
        <w:tabs>
          <w:tab w:val="num" w:pos="3228"/>
        </w:tabs>
        <w:ind w:left="3228" w:hanging="360"/>
      </w:pPr>
      <w:rPr>
        <w:rFonts w:ascii="Wingdings" w:hAnsi="Wingdings" w:hint="default"/>
        <w:sz w:val="20"/>
      </w:rPr>
    </w:lvl>
    <w:lvl w:ilvl="4" w:tentative="1">
      <w:start w:val="1"/>
      <w:numFmt w:val="bullet"/>
      <w:lvlText w:val=""/>
      <w:lvlJc w:val="left"/>
      <w:pPr>
        <w:tabs>
          <w:tab w:val="num" w:pos="3948"/>
        </w:tabs>
        <w:ind w:left="3948" w:hanging="360"/>
      </w:pPr>
      <w:rPr>
        <w:rFonts w:ascii="Wingdings" w:hAnsi="Wingdings" w:hint="default"/>
        <w:sz w:val="20"/>
      </w:rPr>
    </w:lvl>
    <w:lvl w:ilvl="5" w:tentative="1">
      <w:start w:val="1"/>
      <w:numFmt w:val="bullet"/>
      <w:lvlText w:val=""/>
      <w:lvlJc w:val="left"/>
      <w:pPr>
        <w:tabs>
          <w:tab w:val="num" w:pos="4668"/>
        </w:tabs>
        <w:ind w:left="4668" w:hanging="360"/>
      </w:pPr>
      <w:rPr>
        <w:rFonts w:ascii="Wingdings" w:hAnsi="Wingdings" w:hint="default"/>
        <w:sz w:val="20"/>
      </w:rPr>
    </w:lvl>
    <w:lvl w:ilvl="6" w:tentative="1">
      <w:start w:val="1"/>
      <w:numFmt w:val="bullet"/>
      <w:lvlText w:val=""/>
      <w:lvlJc w:val="left"/>
      <w:pPr>
        <w:tabs>
          <w:tab w:val="num" w:pos="5388"/>
        </w:tabs>
        <w:ind w:left="5388" w:hanging="360"/>
      </w:pPr>
      <w:rPr>
        <w:rFonts w:ascii="Wingdings" w:hAnsi="Wingdings" w:hint="default"/>
        <w:sz w:val="20"/>
      </w:rPr>
    </w:lvl>
    <w:lvl w:ilvl="7" w:tentative="1">
      <w:start w:val="1"/>
      <w:numFmt w:val="bullet"/>
      <w:lvlText w:val=""/>
      <w:lvlJc w:val="left"/>
      <w:pPr>
        <w:tabs>
          <w:tab w:val="num" w:pos="6108"/>
        </w:tabs>
        <w:ind w:left="6108" w:hanging="360"/>
      </w:pPr>
      <w:rPr>
        <w:rFonts w:ascii="Wingdings" w:hAnsi="Wingdings" w:hint="default"/>
        <w:sz w:val="20"/>
      </w:rPr>
    </w:lvl>
    <w:lvl w:ilvl="8" w:tentative="1">
      <w:start w:val="1"/>
      <w:numFmt w:val="bullet"/>
      <w:lvlText w:val=""/>
      <w:lvlJc w:val="left"/>
      <w:pPr>
        <w:tabs>
          <w:tab w:val="num" w:pos="6828"/>
        </w:tabs>
        <w:ind w:left="6828" w:hanging="360"/>
      </w:pPr>
      <w:rPr>
        <w:rFonts w:ascii="Wingdings" w:hAnsi="Wingdings" w:hint="default"/>
        <w:sz w:val="20"/>
      </w:rPr>
    </w:lvl>
  </w:abstractNum>
  <w:abstractNum w:abstractNumId="7" w15:restartNumberingAfterBreak="0">
    <w:nsid w:val="193E0AD5"/>
    <w:multiLevelType w:val="hybridMultilevel"/>
    <w:tmpl w:val="6448B3BE"/>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 w15:restartNumberingAfterBreak="0">
    <w:nsid w:val="1AB66431"/>
    <w:multiLevelType w:val="hybridMultilevel"/>
    <w:tmpl w:val="4CFE10BE"/>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9" w15:restartNumberingAfterBreak="0">
    <w:nsid w:val="3C9B4809"/>
    <w:multiLevelType w:val="hybridMultilevel"/>
    <w:tmpl w:val="C26AD956"/>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 w15:restartNumberingAfterBreak="0">
    <w:nsid w:val="3F734E75"/>
    <w:multiLevelType w:val="hybridMultilevel"/>
    <w:tmpl w:val="66261490"/>
    <w:lvl w:ilvl="0" w:tplc="04150017">
      <w:start w:val="1"/>
      <w:numFmt w:val="lowerLetter"/>
      <w:lvlText w:val="%1)"/>
      <w:lvlJc w:val="left"/>
      <w:pPr>
        <w:ind w:left="1440" w:hanging="360"/>
      </w:pPr>
    </w:lvl>
    <w:lvl w:ilvl="1" w:tplc="04150011">
      <w:start w:val="1"/>
      <w:numFmt w:val="decimal"/>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11" w15:restartNumberingAfterBreak="0">
    <w:nsid w:val="4414770F"/>
    <w:multiLevelType w:val="hybridMultilevel"/>
    <w:tmpl w:val="5B66E7CA"/>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 w15:restartNumberingAfterBreak="0">
    <w:nsid w:val="6D082942"/>
    <w:multiLevelType w:val="multilevel"/>
    <w:tmpl w:val="E206B97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70203931"/>
    <w:multiLevelType w:val="hybridMultilevel"/>
    <w:tmpl w:val="3386E204"/>
    <w:lvl w:ilvl="0" w:tplc="0415000F">
      <w:start w:val="1"/>
      <w:numFmt w:val="decimal"/>
      <w:lvlText w:val="%1."/>
      <w:lvlJc w:val="left"/>
      <w:pPr>
        <w:ind w:left="720" w:hanging="360"/>
      </w:pPr>
      <w:rPr>
        <w:rFonts w:hint="default"/>
      </w:rPr>
    </w:lvl>
    <w:lvl w:ilvl="1" w:tplc="6D8E4890">
      <w:start w:val="1"/>
      <w:numFmt w:val="lowerLetter"/>
      <w:lvlText w:val="%2)"/>
      <w:lvlJc w:val="left"/>
      <w:pPr>
        <w:ind w:left="1440" w:hanging="360"/>
      </w:pPr>
      <w:rPr>
        <w:rFonts w:hint="default"/>
      </w:rPr>
    </w:lvl>
    <w:lvl w:ilvl="2" w:tplc="0415001B">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 w15:restartNumberingAfterBreak="0">
    <w:nsid w:val="749C5FD8"/>
    <w:multiLevelType w:val="hybridMultilevel"/>
    <w:tmpl w:val="78888B1E"/>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16cid:durableId="13465208">
    <w:abstractNumId w:val="1"/>
  </w:num>
  <w:num w:numId="2" w16cid:durableId="1838154471">
    <w:abstractNumId w:val="3"/>
  </w:num>
  <w:num w:numId="3" w16cid:durableId="1456413599">
    <w:abstractNumId w:val="13"/>
  </w:num>
  <w:num w:numId="4" w16cid:durableId="623658785">
    <w:abstractNumId w:val="10"/>
  </w:num>
  <w:num w:numId="5" w16cid:durableId="325324567">
    <w:abstractNumId w:val="2"/>
  </w:num>
  <w:num w:numId="6" w16cid:durableId="2094007906">
    <w:abstractNumId w:val="5"/>
  </w:num>
  <w:num w:numId="7" w16cid:durableId="375858949">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54244786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64870069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388063663">
    <w:abstractNumId w:val="8"/>
  </w:num>
  <w:num w:numId="11" w16cid:durableId="457376291">
    <w:abstractNumId w:val="11"/>
  </w:num>
  <w:num w:numId="12" w16cid:durableId="830873365">
    <w:abstractNumId w:val="7"/>
  </w:num>
  <w:num w:numId="13" w16cid:durableId="1146970608">
    <w:abstractNumId w:val="6"/>
  </w:num>
  <w:num w:numId="14" w16cid:durableId="1905095573">
    <w:abstractNumId w:val="9"/>
  </w:num>
  <w:num w:numId="15" w16cid:durableId="1257980084">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32022"/>
    <w:rsid w:val="00015F29"/>
    <w:rsid w:val="000D59E8"/>
    <w:rsid w:val="000F3DD2"/>
    <w:rsid w:val="00120DF4"/>
    <w:rsid w:val="0012630B"/>
    <w:rsid w:val="00185E45"/>
    <w:rsid w:val="001B37E2"/>
    <w:rsid w:val="0028119F"/>
    <w:rsid w:val="00293649"/>
    <w:rsid w:val="002C08E6"/>
    <w:rsid w:val="002D712F"/>
    <w:rsid w:val="003102AB"/>
    <w:rsid w:val="00331BA2"/>
    <w:rsid w:val="003856B2"/>
    <w:rsid w:val="003C3C42"/>
    <w:rsid w:val="003C53F8"/>
    <w:rsid w:val="00443F17"/>
    <w:rsid w:val="004675CE"/>
    <w:rsid w:val="00474572"/>
    <w:rsid w:val="004827D0"/>
    <w:rsid w:val="00515106"/>
    <w:rsid w:val="00571C11"/>
    <w:rsid w:val="005961C1"/>
    <w:rsid w:val="005D47C8"/>
    <w:rsid w:val="005E44F7"/>
    <w:rsid w:val="00600D48"/>
    <w:rsid w:val="006322F9"/>
    <w:rsid w:val="006363C4"/>
    <w:rsid w:val="00681408"/>
    <w:rsid w:val="006B0475"/>
    <w:rsid w:val="007261C9"/>
    <w:rsid w:val="007345CF"/>
    <w:rsid w:val="00746E68"/>
    <w:rsid w:val="00776E44"/>
    <w:rsid w:val="0079304A"/>
    <w:rsid w:val="00797512"/>
    <w:rsid w:val="008325C2"/>
    <w:rsid w:val="00845B41"/>
    <w:rsid w:val="008848D4"/>
    <w:rsid w:val="008A1254"/>
    <w:rsid w:val="008B1D61"/>
    <w:rsid w:val="008F366B"/>
    <w:rsid w:val="0091343D"/>
    <w:rsid w:val="00913D78"/>
    <w:rsid w:val="00945E74"/>
    <w:rsid w:val="009504E9"/>
    <w:rsid w:val="00964045"/>
    <w:rsid w:val="009728A8"/>
    <w:rsid w:val="009B23D7"/>
    <w:rsid w:val="009C50EA"/>
    <w:rsid w:val="00AA3BBD"/>
    <w:rsid w:val="00AB7DB1"/>
    <w:rsid w:val="00B12043"/>
    <w:rsid w:val="00B31D64"/>
    <w:rsid w:val="00B420A6"/>
    <w:rsid w:val="00B71FAC"/>
    <w:rsid w:val="00B856EB"/>
    <w:rsid w:val="00BB33CF"/>
    <w:rsid w:val="00BC557F"/>
    <w:rsid w:val="00C07F81"/>
    <w:rsid w:val="00C36707"/>
    <w:rsid w:val="00C413D2"/>
    <w:rsid w:val="00C5309A"/>
    <w:rsid w:val="00C9156B"/>
    <w:rsid w:val="00CA1869"/>
    <w:rsid w:val="00CB4C9E"/>
    <w:rsid w:val="00CC0434"/>
    <w:rsid w:val="00CC108F"/>
    <w:rsid w:val="00CF1158"/>
    <w:rsid w:val="00D03A10"/>
    <w:rsid w:val="00D763F4"/>
    <w:rsid w:val="00D819C0"/>
    <w:rsid w:val="00DB1A57"/>
    <w:rsid w:val="00DB441E"/>
    <w:rsid w:val="00DC05F2"/>
    <w:rsid w:val="00DC576C"/>
    <w:rsid w:val="00E0469A"/>
    <w:rsid w:val="00E06566"/>
    <w:rsid w:val="00E32022"/>
    <w:rsid w:val="00E46C36"/>
    <w:rsid w:val="00E524F9"/>
    <w:rsid w:val="00E67148"/>
    <w:rsid w:val="00E7432A"/>
    <w:rsid w:val="00EA6D8D"/>
    <w:rsid w:val="00EB2E59"/>
    <w:rsid w:val="00ED3F83"/>
    <w:rsid w:val="00EF5151"/>
    <w:rsid w:val="00F412C8"/>
    <w:rsid w:val="00F4547D"/>
    <w:rsid w:val="00F76BC3"/>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6168782"/>
  <w15:chartTrackingRefBased/>
  <w15:docId w15:val="{70F9FB6D-2F85-46B4-886C-0BE154700E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CA1869"/>
    <w:pPr>
      <w:spacing w:after="0" w:line="280" w:lineRule="exact"/>
      <w:jc w:val="both"/>
    </w:pPr>
    <w:rPr>
      <w:rFonts w:ascii="Nunito Sans" w:hAnsi="Nunito Sans"/>
      <w:sz w:val="18"/>
      <w:szCs w:val="18"/>
    </w:rPr>
  </w:style>
  <w:style w:type="paragraph" w:styleId="Nagwek2">
    <w:name w:val="heading 2"/>
    <w:aliases w:val="Stopka adresowa"/>
    <w:next w:val="Normalny"/>
    <w:link w:val="Nagwek2Znak"/>
    <w:uiPriority w:val="9"/>
    <w:unhideWhenUsed/>
    <w:qFormat/>
    <w:rsid w:val="00BC557F"/>
    <w:pPr>
      <w:tabs>
        <w:tab w:val="right" w:pos="8505"/>
      </w:tabs>
      <w:jc w:val="both"/>
      <w:outlineLvl w:val="1"/>
    </w:pPr>
    <w:rPr>
      <w:rFonts w:ascii="Nunito Sans" w:hAnsi="Nunito Sans"/>
      <w:sz w:val="14"/>
      <w:szCs w:val="18"/>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uiPriority w:val="99"/>
    <w:unhideWhenUsed/>
    <w:rsid w:val="00E0469A"/>
    <w:pPr>
      <w:tabs>
        <w:tab w:val="center" w:pos="4536"/>
        <w:tab w:val="right" w:pos="9072"/>
      </w:tabs>
      <w:spacing w:line="240" w:lineRule="auto"/>
    </w:pPr>
  </w:style>
  <w:style w:type="character" w:customStyle="1" w:styleId="NagwekZnak">
    <w:name w:val="Nagłówek Znak"/>
    <w:basedOn w:val="Domylnaczcionkaakapitu"/>
    <w:link w:val="Nagwek"/>
    <w:uiPriority w:val="99"/>
    <w:rsid w:val="00E0469A"/>
  </w:style>
  <w:style w:type="paragraph" w:styleId="Stopka">
    <w:name w:val="footer"/>
    <w:basedOn w:val="Normalny"/>
    <w:link w:val="StopkaZnak"/>
    <w:uiPriority w:val="99"/>
    <w:unhideWhenUsed/>
    <w:rsid w:val="00E0469A"/>
    <w:pPr>
      <w:tabs>
        <w:tab w:val="center" w:pos="4536"/>
        <w:tab w:val="right" w:pos="9072"/>
      </w:tabs>
      <w:spacing w:line="240" w:lineRule="auto"/>
    </w:pPr>
  </w:style>
  <w:style w:type="character" w:customStyle="1" w:styleId="StopkaZnak">
    <w:name w:val="Stopka Znak"/>
    <w:basedOn w:val="Domylnaczcionkaakapitu"/>
    <w:link w:val="Stopka"/>
    <w:uiPriority w:val="99"/>
    <w:rsid w:val="00E0469A"/>
  </w:style>
  <w:style w:type="character" w:styleId="Hipercze">
    <w:name w:val="Hyperlink"/>
    <w:basedOn w:val="Domylnaczcionkaakapitu"/>
    <w:uiPriority w:val="99"/>
    <w:unhideWhenUsed/>
    <w:rsid w:val="007261C9"/>
    <w:rPr>
      <w:color w:val="000000" w:themeColor="text1"/>
      <w:u w:val="single"/>
    </w:rPr>
  </w:style>
  <w:style w:type="character" w:customStyle="1" w:styleId="Nierozpoznanawzmianka1">
    <w:name w:val="Nierozpoznana wzmianka1"/>
    <w:basedOn w:val="Domylnaczcionkaakapitu"/>
    <w:uiPriority w:val="99"/>
    <w:semiHidden/>
    <w:unhideWhenUsed/>
    <w:rsid w:val="00185E45"/>
    <w:rPr>
      <w:color w:val="605E5C"/>
      <w:shd w:val="clear" w:color="auto" w:fill="E1DFDD"/>
    </w:rPr>
  </w:style>
  <w:style w:type="character" w:styleId="Uwydatnienie">
    <w:name w:val="Emphasis"/>
    <w:aliases w:val="stopka"/>
    <w:uiPriority w:val="20"/>
    <w:rsid w:val="006363C4"/>
    <w:rPr>
      <w:rFonts w:ascii="Montserrat" w:hAnsi="Montserrat"/>
      <w:w w:val="97"/>
      <w:sz w:val="14"/>
      <w:szCs w:val="14"/>
    </w:rPr>
  </w:style>
  <w:style w:type="paragraph" w:styleId="Bezodstpw">
    <w:name w:val="No Spacing"/>
    <w:aliases w:val="Normalny wciecie"/>
    <w:basedOn w:val="Normalny"/>
    <w:uiPriority w:val="1"/>
    <w:qFormat/>
    <w:rsid w:val="00CA1869"/>
    <w:pPr>
      <w:ind w:left="5670"/>
    </w:pPr>
  </w:style>
  <w:style w:type="character" w:styleId="Pogrubienie">
    <w:name w:val="Strong"/>
    <w:uiPriority w:val="22"/>
    <w:qFormat/>
    <w:rsid w:val="00CA1869"/>
    <w:rPr>
      <w:rFonts w:ascii="Nunito Sans Bold" w:hAnsi="Nunito Sans Bold"/>
    </w:rPr>
  </w:style>
  <w:style w:type="paragraph" w:customStyle="1" w:styleId="BasicParagraph">
    <w:name w:val="[Basic Paragraph]"/>
    <w:basedOn w:val="Normalny"/>
    <w:uiPriority w:val="99"/>
    <w:rsid w:val="00D819C0"/>
    <w:pPr>
      <w:autoSpaceDE w:val="0"/>
      <w:autoSpaceDN w:val="0"/>
      <w:adjustRightInd w:val="0"/>
      <w:spacing w:line="288" w:lineRule="auto"/>
      <w:jc w:val="left"/>
      <w:textAlignment w:val="center"/>
    </w:pPr>
    <w:rPr>
      <w:rFonts w:ascii="Minion Pro" w:hAnsi="Minion Pro" w:cs="Minion Pro"/>
      <w:color w:val="000000"/>
      <w:sz w:val="24"/>
      <w:szCs w:val="24"/>
    </w:rPr>
  </w:style>
  <w:style w:type="character" w:customStyle="1" w:styleId="Nagwek2Znak">
    <w:name w:val="Nagłówek 2 Znak"/>
    <w:aliases w:val="Stopka adresowa Znak"/>
    <w:basedOn w:val="Domylnaczcionkaakapitu"/>
    <w:link w:val="Nagwek2"/>
    <w:uiPriority w:val="9"/>
    <w:rsid w:val="00BC557F"/>
    <w:rPr>
      <w:rFonts w:ascii="Nunito Sans" w:hAnsi="Nunito Sans"/>
      <w:sz w:val="14"/>
      <w:szCs w:val="18"/>
    </w:rPr>
  </w:style>
  <w:style w:type="character" w:styleId="Odwoaniedokomentarza">
    <w:name w:val="annotation reference"/>
    <w:basedOn w:val="Domylnaczcionkaakapitu"/>
    <w:uiPriority w:val="99"/>
    <w:semiHidden/>
    <w:unhideWhenUsed/>
    <w:rsid w:val="0079304A"/>
    <w:rPr>
      <w:sz w:val="16"/>
      <w:szCs w:val="16"/>
    </w:rPr>
  </w:style>
  <w:style w:type="paragraph" w:styleId="Tekstkomentarza">
    <w:name w:val="annotation text"/>
    <w:basedOn w:val="Normalny"/>
    <w:link w:val="TekstkomentarzaZnak"/>
    <w:uiPriority w:val="99"/>
    <w:unhideWhenUsed/>
    <w:rsid w:val="0079304A"/>
    <w:pPr>
      <w:spacing w:line="240" w:lineRule="auto"/>
    </w:pPr>
    <w:rPr>
      <w:sz w:val="20"/>
      <w:szCs w:val="20"/>
    </w:rPr>
  </w:style>
  <w:style w:type="character" w:customStyle="1" w:styleId="TekstkomentarzaZnak">
    <w:name w:val="Tekst komentarza Znak"/>
    <w:basedOn w:val="Domylnaczcionkaakapitu"/>
    <w:link w:val="Tekstkomentarza"/>
    <w:uiPriority w:val="99"/>
    <w:rsid w:val="0079304A"/>
    <w:rPr>
      <w:rFonts w:ascii="Nunito Sans" w:hAnsi="Nunito Sans"/>
      <w:sz w:val="20"/>
      <w:szCs w:val="20"/>
    </w:rPr>
  </w:style>
  <w:style w:type="paragraph" w:styleId="Tekstdymka">
    <w:name w:val="Balloon Text"/>
    <w:basedOn w:val="Normalny"/>
    <w:link w:val="TekstdymkaZnak"/>
    <w:uiPriority w:val="99"/>
    <w:semiHidden/>
    <w:unhideWhenUsed/>
    <w:rsid w:val="0079304A"/>
    <w:pPr>
      <w:spacing w:line="240" w:lineRule="auto"/>
    </w:pPr>
    <w:rPr>
      <w:rFonts w:ascii="Segoe UI" w:hAnsi="Segoe UI" w:cs="Segoe UI"/>
    </w:rPr>
  </w:style>
  <w:style w:type="character" w:customStyle="1" w:styleId="TekstdymkaZnak">
    <w:name w:val="Tekst dymka Znak"/>
    <w:basedOn w:val="Domylnaczcionkaakapitu"/>
    <w:link w:val="Tekstdymka"/>
    <w:uiPriority w:val="99"/>
    <w:semiHidden/>
    <w:rsid w:val="0079304A"/>
    <w:rPr>
      <w:rFonts w:ascii="Segoe UI" w:hAnsi="Segoe UI" w:cs="Segoe UI"/>
      <w:sz w:val="18"/>
      <w:szCs w:val="18"/>
    </w:rPr>
  </w:style>
  <w:style w:type="paragraph" w:styleId="Akapitzlist">
    <w:name w:val="List Paragraph"/>
    <w:basedOn w:val="Normalny"/>
    <w:uiPriority w:val="34"/>
    <w:qFormat/>
    <w:rsid w:val="00E524F9"/>
    <w:pPr>
      <w:spacing w:after="160" w:line="259" w:lineRule="auto"/>
      <w:ind w:left="720"/>
      <w:contextualSpacing/>
      <w:jc w:val="left"/>
    </w:pPr>
    <w:rPr>
      <w:rFonts w:asciiTheme="minorHAnsi" w:hAnsiTheme="minorHAnsi"/>
      <w:sz w:val="22"/>
      <w:szCs w:val="22"/>
    </w:rPr>
  </w:style>
  <w:style w:type="table" w:styleId="Tabela-Siatka">
    <w:name w:val="Table Grid"/>
    <w:basedOn w:val="Standardowy"/>
    <w:uiPriority w:val="39"/>
    <w:rsid w:val="00E524F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f0">
    <w:name w:val="pf0"/>
    <w:basedOn w:val="Normalny"/>
    <w:rsid w:val="00E524F9"/>
    <w:pPr>
      <w:spacing w:before="100" w:beforeAutospacing="1" w:after="100" w:afterAutospacing="1" w:line="240" w:lineRule="auto"/>
      <w:jc w:val="left"/>
    </w:pPr>
    <w:rPr>
      <w:rFonts w:ascii="Times New Roman" w:eastAsia="Times New Roman" w:hAnsi="Times New Roman" w:cs="Times New Roman"/>
      <w:sz w:val="24"/>
      <w:szCs w:val="24"/>
      <w:lang w:eastAsia="pl-PL"/>
    </w:rPr>
  </w:style>
  <w:style w:type="character" w:customStyle="1" w:styleId="cf01">
    <w:name w:val="cf01"/>
    <w:basedOn w:val="Domylnaczcionkaakapitu"/>
    <w:rsid w:val="00E524F9"/>
    <w:rPr>
      <w:rFonts w:ascii="Segoe UI" w:hAnsi="Segoe UI" w:cs="Segoe UI" w:hint="default"/>
      <w:sz w:val="18"/>
      <w:szCs w:val="18"/>
    </w:rPr>
  </w:style>
  <w:style w:type="paragraph" w:styleId="Tematkomentarza">
    <w:name w:val="annotation subject"/>
    <w:basedOn w:val="Tekstkomentarza"/>
    <w:next w:val="Tekstkomentarza"/>
    <w:link w:val="TematkomentarzaZnak"/>
    <w:uiPriority w:val="99"/>
    <w:semiHidden/>
    <w:unhideWhenUsed/>
    <w:rsid w:val="001B37E2"/>
    <w:rPr>
      <w:b/>
      <w:bCs/>
    </w:rPr>
  </w:style>
  <w:style w:type="character" w:customStyle="1" w:styleId="TematkomentarzaZnak">
    <w:name w:val="Temat komentarza Znak"/>
    <w:basedOn w:val="TekstkomentarzaZnak"/>
    <w:link w:val="Tematkomentarza"/>
    <w:uiPriority w:val="99"/>
    <w:semiHidden/>
    <w:rsid w:val="001B37E2"/>
    <w:rPr>
      <w:rFonts w:ascii="Nunito Sans" w:hAnsi="Nunito Sans"/>
      <w:b/>
      <w:bCs/>
      <w:sz w:val="20"/>
      <w:szCs w:val="20"/>
    </w:rPr>
  </w:style>
  <w:style w:type="paragraph" w:styleId="Poprawka">
    <w:name w:val="Revision"/>
    <w:hidden/>
    <w:uiPriority w:val="99"/>
    <w:semiHidden/>
    <w:rsid w:val="000D59E8"/>
    <w:pPr>
      <w:spacing w:after="0" w:line="240" w:lineRule="auto"/>
    </w:pPr>
    <w:rPr>
      <w:rFonts w:ascii="Nunito Sans" w:hAnsi="Nunito Sans"/>
      <w:sz w:val="18"/>
      <w:szCs w:val="18"/>
    </w:rPr>
  </w:style>
  <w:style w:type="character" w:styleId="Wyrnienieintensywne">
    <w:name w:val="Intense Emphasis"/>
    <w:basedOn w:val="Domylnaczcionkaakapitu"/>
    <w:uiPriority w:val="21"/>
    <w:qFormat/>
    <w:rsid w:val="000D59E8"/>
    <w:rPr>
      <w:i/>
      <w:iCs/>
      <w:color w:val="2F5496" w:themeColor="accent1" w:themeShade="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footer2.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2" Type="http://schemas.openxmlformats.org/officeDocument/2006/relationships/image" Target="media/image2.gif"/><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2.gif"/><Relationship Id="rId1" Type="http://schemas.openxmlformats.org/officeDocument/2006/relationships/image" Target="media/image1.pn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65B992D-786E-4D86-BFD7-FD72C6A2CA3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13</Pages>
  <Words>3237</Words>
  <Characters>19422</Characters>
  <Application>Microsoft Office Word</Application>
  <DocSecurity>0</DocSecurity>
  <Lines>161</Lines>
  <Paragraphs>45</Paragraphs>
  <ScaleCrop>false</ScaleCrop>
  <HeadingPairs>
    <vt:vector size="4" baseType="variant">
      <vt:variant>
        <vt:lpstr>Title</vt:lpstr>
      </vt:variant>
      <vt:variant>
        <vt:i4>1</vt:i4>
      </vt:variant>
      <vt:variant>
        <vt:lpstr>Tytuł</vt:lpstr>
      </vt:variant>
      <vt:variant>
        <vt:i4>1</vt:i4>
      </vt:variant>
    </vt:vector>
  </HeadingPairs>
  <TitlesOfParts>
    <vt:vector size="2" baseType="lpstr">
      <vt:lpstr/>
      <vt:lpstr/>
    </vt:vector>
  </TitlesOfParts>
  <Company/>
  <LinksUpToDate>false</LinksUpToDate>
  <CharactersWithSpaces>22614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Andrzej Budek</dc:creator>
  <cp:keywords/>
  <dc:description/>
  <cp:lastModifiedBy>Agata Czajkowska</cp:lastModifiedBy>
  <cp:revision>2</cp:revision>
  <dcterms:created xsi:type="dcterms:W3CDTF">2026-10-13T07:45:00Z</dcterms:created>
  <dcterms:modified xsi:type="dcterms:W3CDTF">2026-10-13T07:45:00Z</dcterms:modified>
</cp:coreProperties>
</file>